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EA7" w:rsidRPr="0042022D" w:rsidRDefault="0042022D" w:rsidP="004122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color w:val="FF0000"/>
          <w:sz w:val="24"/>
          <w:szCs w:val="24"/>
          <w:lang w:val="en-US" w:eastAsia="it-IT"/>
        </w:rPr>
      </w:pPr>
      <w:r w:rsidRPr="0042022D">
        <w:rPr>
          <w:rFonts w:ascii="Verdana" w:eastAsia="Times New Roman" w:hAnsi="Verdana" w:cs="Courier New"/>
          <w:b/>
          <w:color w:val="FF0000"/>
          <w:sz w:val="24"/>
          <w:szCs w:val="24"/>
          <w:u w:val="single"/>
          <w:lang w:val="en-US" w:eastAsia="it-IT"/>
        </w:rPr>
        <w:t>TITOLO DEL PROGETTO</w:t>
      </w:r>
    </w:p>
    <w:p w:rsidR="00614EA7" w:rsidRDefault="00614EA7" w:rsidP="00614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00B0F0"/>
          <w:sz w:val="40"/>
          <w:szCs w:val="40"/>
          <w:lang w:val="en-US" w:eastAsia="it-IT"/>
        </w:rPr>
      </w:pPr>
    </w:p>
    <w:p w:rsidR="00614EA7" w:rsidRDefault="00CC72FF" w:rsidP="00614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color w:val="00B0F0"/>
          <w:sz w:val="40"/>
          <w:szCs w:val="40"/>
          <w:lang w:val="en-US" w:eastAsia="it-IT"/>
        </w:rPr>
      </w:pPr>
      <w:r w:rsidRPr="00CC72FF">
        <w:rPr>
          <w:rFonts w:ascii="Verdana" w:eastAsia="Times New Roman" w:hAnsi="Verdana" w:cs="Courier New"/>
          <w:color w:val="00B0F0"/>
          <w:sz w:val="40"/>
          <w:szCs w:val="40"/>
          <w:lang w:val="en-US" w:eastAsia="it-IT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15pt;height:51.75pt" fillcolor="#3cf" strokecolor="#009" strokeweight="1pt">
            <v:shadow on="t" color="#009" offset="7pt,-7pt"/>
            <v:textpath style="font-family:&quot;Impact&quot;;v-text-spacing:52429f;v-text-kern:t" trim="t" fitpath="t" xscale="f" string="ARTS    END    TRADITIONS "/>
          </v:shape>
        </w:pict>
      </w:r>
    </w:p>
    <w:p w:rsidR="00AA52CA" w:rsidRPr="00614EA7" w:rsidRDefault="00D5325F" w:rsidP="00614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Verdana" w:eastAsia="Times New Roman" w:hAnsi="Verdana" w:cs="Courier New"/>
          <w:color w:val="00B0F0"/>
          <w:sz w:val="40"/>
          <w:szCs w:val="40"/>
          <w:lang w:val="en-US" w:eastAsia="it-IT"/>
        </w:rPr>
      </w:pPr>
      <w:r w:rsidRPr="00614EA7">
        <w:rPr>
          <w:rFonts w:ascii="Verdana" w:eastAsia="Times New Roman" w:hAnsi="Verdana" w:cs="Courier New"/>
          <w:color w:val="00B0F0"/>
          <w:sz w:val="40"/>
          <w:szCs w:val="40"/>
          <w:lang w:val="en-US" w:eastAsia="it-IT"/>
        </w:rPr>
        <w:t>(PROMOTING AWAREN</w:t>
      </w:r>
      <w:r w:rsidR="00AA52CA" w:rsidRPr="00614EA7">
        <w:rPr>
          <w:rFonts w:ascii="Verdana" w:eastAsia="Times New Roman" w:hAnsi="Verdana" w:cs="Courier New"/>
          <w:color w:val="00B0F0"/>
          <w:sz w:val="40"/>
          <w:szCs w:val="40"/>
          <w:lang w:val="en-US" w:eastAsia="it-IT"/>
        </w:rPr>
        <w:t>ES</w:t>
      </w:r>
      <w:r w:rsidRPr="00614EA7">
        <w:rPr>
          <w:rFonts w:ascii="Verdana" w:eastAsia="Times New Roman" w:hAnsi="Verdana" w:cs="Courier New"/>
          <w:color w:val="00B0F0"/>
          <w:sz w:val="40"/>
          <w:szCs w:val="40"/>
          <w:lang w:val="en-US" w:eastAsia="it-IT"/>
        </w:rPr>
        <w:t>S OS CULTURAL TRADITIONS IN MODERN SETTINGS)</w:t>
      </w:r>
    </w:p>
    <w:p w:rsidR="00AA52CA" w:rsidRDefault="00AA52CA" w:rsidP="004122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00B0F0"/>
          <w:sz w:val="40"/>
          <w:szCs w:val="40"/>
          <w:lang w:val="en-US" w:eastAsia="it-IT"/>
        </w:rPr>
      </w:pPr>
    </w:p>
    <w:p w:rsidR="00D669AA" w:rsidRPr="00D669AA" w:rsidRDefault="00D669AA" w:rsidP="00D669AA">
      <w:pPr>
        <w:pBdr>
          <w:top w:val="single" w:sz="6" w:space="8" w:color="E7EAED"/>
        </w:pBdr>
        <w:shd w:val="clear" w:color="auto" w:fill="FFFFFF"/>
        <w:spacing w:before="150" w:after="60" w:line="240" w:lineRule="atLeast"/>
        <w:textAlignment w:val="baseline"/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it-IT"/>
        </w:rPr>
      </w:pPr>
      <w:r w:rsidRPr="00D669AA"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it-IT"/>
        </w:rPr>
        <w:t>PREMI</w:t>
      </w:r>
      <w:r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it-IT"/>
        </w:rPr>
        <w:t xml:space="preserve"> E RICONOSCIMENTI</w:t>
      </w:r>
    </w:p>
    <w:p w:rsidR="00D669AA" w:rsidRPr="00D669AA" w:rsidRDefault="00D669AA" w:rsidP="00D669AA">
      <w:pPr>
        <w:shd w:val="clear" w:color="auto" w:fill="FFFFFF"/>
        <w:spacing w:after="0" w:line="315" w:lineRule="atLeast"/>
        <w:ind w:left="720"/>
        <w:jc w:val="center"/>
        <w:textAlignment w:val="baseline"/>
        <w:rPr>
          <w:rFonts w:ascii="Verdana" w:eastAsia="Times New Roman" w:hAnsi="Verdana" w:cs="Arial"/>
          <w:color w:val="FF0000"/>
          <w:sz w:val="24"/>
          <w:szCs w:val="24"/>
          <w:lang w:eastAsia="it-IT"/>
        </w:rPr>
      </w:pPr>
      <w:r>
        <w:rPr>
          <w:rFonts w:ascii="inherit" w:eastAsia="Times New Roman" w:hAnsi="inherit" w:cs="Arial"/>
          <w:noProof/>
          <w:color w:val="E34A06"/>
          <w:sz w:val="20"/>
          <w:szCs w:val="20"/>
          <w:bdr w:val="none" w:sz="0" w:space="0" w:color="auto" w:frame="1"/>
          <w:lang w:eastAsia="it-IT"/>
        </w:rPr>
        <w:drawing>
          <wp:inline distT="0" distB="0" distL="0" distR="0">
            <wp:extent cx="885825" cy="885825"/>
            <wp:effectExtent l="19050" t="0" r="9525" b="0"/>
            <wp:docPr id="2" name="Immagine 1" descr="https://live.etwinning.net/images/live/ql_icon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ve.etwinning.net/images/live/ql_icon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69AA">
        <w:rPr>
          <w:rFonts w:ascii="Verdana" w:eastAsia="Times New Roman" w:hAnsi="Verdana" w:cs="Arial"/>
          <w:color w:val="FF0000"/>
          <w:sz w:val="24"/>
          <w:szCs w:val="24"/>
          <w:lang w:eastAsia="it-IT"/>
        </w:rPr>
        <w:t>Certificato di qualità</w:t>
      </w:r>
    </w:p>
    <w:p w:rsidR="00D669AA" w:rsidRDefault="00D669AA" w:rsidP="004122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color w:val="FF0000"/>
          <w:sz w:val="24"/>
          <w:szCs w:val="24"/>
          <w:lang w:eastAsia="it-IT"/>
        </w:rPr>
      </w:pPr>
    </w:p>
    <w:p w:rsidR="00AA52CA" w:rsidRPr="00614EA7" w:rsidRDefault="00614EA7" w:rsidP="004122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color w:val="FF0000"/>
          <w:sz w:val="24"/>
          <w:szCs w:val="24"/>
          <w:lang w:eastAsia="it-IT"/>
        </w:rPr>
      </w:pPr>
      <w:r w:rsidRPr="00614EA7">
        <w:rPr>
          <w:rFonts w:ascii="Verdana" w:eastAsia="Times New Roman" w:hAnsi="Verdana" w:cs="Courier New"/>
          <w:b/>
          <w:color w:val="FF0000"/>
          <w:sz w:val="24"/>
          <w:szCs w:val="24"/>
          <w:lang w:eastAsia="it-IT"/>
        </w:rPr>
        <w:t>FINALITA’ GENERALI</w:t>
      </w:r>
    </w:p>
    <w:p w:rsidR="00AA52CA" w:rsidRPr="00614EA7" w:rsidRDefault="00AA52CA" w:rsidP="004122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b/>
          <w:color w:val="212121"/>
          <w:sz w:val="24"/>
          <w:szCs w:val="24"/>
          <w:lang w:eastAsia="it-IT"/>
        </w:rPr>
      </w:pPr>
    </w:p>
    <w:p w:rsidR="00614EA7" w:rsidRDefault="00412254" w:rsidP="004122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212121"/>
          <w:sz w:val="24"/>
          <w:szCs w:val="24"/>
          <w:lang w:eastAsia="it-IT"/>
        </w:rPr>
      </w:pPr>
      <w:r w:rsidRPr="00412254">
        <w:rPr>
          <w:rFonts w:ascii="Verdana" w:eastAsia="Times New Roman" w:hAnsi="Verdana" w:cs="Courier New"/>
          <w:color w:val="212121"/>
          <w:sz w:val="24"/>
          <w:szCs w:val="24"/>
          <w:lang w:eastAsia="it-IT"/>
        </w:rPr>
        <w:t xml:space="preserve">I temi principali del partenariato sono quelli di sviluppare la consapevolezza degli alunni </w:t>
      </w:r>
      <w:r w:rsidR="00614EA7">
        <w:rPr>
          <w:rFonts w:ascii="Verdana" w:eastAsia="Times New Roman" w:hAnsi="Verdana" w:cs="Courier New"/>
          <w:color w:val="212121"/>
          <w:sz w:val="24"/>
          <w:szCs w:val="24"/>
          <w:lang w:eastAsia="it-IT"/>
        </w:rPr>
        <w:t>riguardo</w:t>
      </w:r>
      <w:r w:rsidRPr="00412254">
        <w:rPr>
          <w:rFonts w:ascii="Verdana" w:eastAsia="Times New Roman" w:hAnsi="Verdana" w:cs="Courier New"/>
          <w:color w:val="212121"/>
          <w:sz w:val="24"/>
          <w:szCs w:val="24"/>
          <w:lang w:eastAsia="it-IT"/>
        </w:rPr>
        <w:t xml:space="preserve"> tradizioni e culture locali, nazionali ed europee</w:t>
      </w:r>
      <w:r w:rsidR="00614EA7">
        <w:rPr>
          <w:rFonts w:ascii="Verdana" w:eastAsia="Times New Roman" w:hAnsi="Verdana" w:cs="Courier New"/>
          <w:color w:val="212121"/>
          <w:sz w:val="24"/>
          <w:szCs w:val="24"/>
          <w:lang w:eastAsia="it-IT"/>
        </w:rPr>
        <w:t>,</w:t>
      </w:r>
      <w:r w:rsidRPr="00412254">
        <w:rPr>
          <w:rFonts w:ascii="Verdana" w:eastAsia="Times New Roman" w:hAnsi="Verdana" w:cs="Courier New"/>
          <w:color w:val="212121"/>
          <w:sz w:val="24"/>
          <w:szCs w:val="24"/>
          <w:lang w:eastAsia="it-IT"/>
        </w:rPr>
        <w:t xml:space="preserve"> attraverso </w:t>
      </w:r>
      <w:r w:rsidR="00614EA7">
        <w:rPr>
          <w:rFonts w:ascii="Verdana" w:eastAsia="Times New Roman" w:hAnsi="Verdana" w:cs="Courier New"/>
          <w:color w:val="212121"/>
          <w:sz w:val="24"/>
          <w:szCs w:val="24"/>
          <w:lang w:eastAsia="it-IT"/>
        </w:rPr>
        <w:t>la conoscenza e l’uso delle</w:t>
      </w:r>
      <w:r w:rsidRPr="00412254">
        <w:rPr>
          <w:rFonts w:ascii="Verdana" w:eastAsia="Times New Roman" w:hAnsi="Verdana" w:cs="Courier New"/>
          <w:color w:val="212121"/>
          <w:sz w:val="24"/>
          <w:szCs w:val="24"/>
          <w:lang w:eastAsia="it-IT"/>
        </w:rPr>
        <w:t xml:space="preserve"> arti </w:t>
      </w:r>
      <w:r w:rsidR="00614EA7">
        <w:rPr>
          <w:rFonts w:ascii="Verdana" w:eastAsia="Times New Roman" w:hAnsi="Verdana" w:cs="Courier New"/>
          <w:color w:val="212121"/>
          <w:sz w:val="24"/>
          <w:szCs w:val="24"/>
          <w:lang w:eastAsia="it-IT"/>
        </w:rPr>
        <w:t xml:space="preserve">in riferimento ad un </w:t>
      </w:r>
      <w:r w:rsidRPr="00412254">
        <w:rPr>
          <w:rFonts w:ascii="Verdana" w:eastAsia="Times New Roman" w:hAnsi="Verdana" w:cs="Courier New"/>
          <w:color w:val="212121"/>
          <w:sz w:val="24"/>
          <w:szCs w:val="24"/>
          <w:lang w:eastAsia="it-IT"/>
        </w:rPr>
        <w:t>curriculum</w:t>
      </w:r>
      <w:r w:rsidR="00614EA7">
        <w:rPr>
          <w:rFonts w:ascii="Verdana" w:eastAsia="Times New Roman" w:hAnsi="Verdana" w:cs="Courier New"/>
          <w:color w:val="212121"/>
          <w:sz w:val="24"/>
          <w:szCs w:val="24"/>
          <w:lang w:eastAsia="it-IT"/>
        </w:rPr>
        <w:t xml:space="preserve"> scola</w:t>
      </w:r>
      <w:r w:rsidR="00CA0F7A">
        <w:rPr>
          <w:rFonts w:ascii="Verdana" w:eastAsia="Times New Roman" w:hAnsi="Verdana" w:cs="Courier New"/>
          <w:color w:val="212121"/>
          <w:sz w:val="24"/>
          <w:szCs w:val="24"/>
          <w:lang w:eastAsia="it-IT"/>
        </w:rPr>
        <w:t>s</w:t>
      </w:r>
      <w:r w:rsidR="00614EA7">
        <w:rPr>
          <w:rFonts w:ascii="Verdana" w:eastAsia="Times New Roman" w:hAnsi="Verdana" w:cs="Courier New"/>
          <w:color w:val="212121"/>
          <w:sz w:val="24"/>
          <w:szCs w:val="24"/>
          <w:lang w:eastAsia="it-IT"/>
        </w:rPr>
        <w:t>tico disciplinare completo ed innovativo</w:t>
      </w:r>
      <w:r w:rsidRPr="00412254">
        <w:rPr>
          <w:rFonts w:ascii="Verdana" w:eastAsia="Times New Roman" w:hAnsi="Verdana" w:cs="Courier New"/>
          <w:color w:val="212121"/>
          <w:sz w:val="24"/>
          <w:szCs w:val="24"/>
          <w:lang w:eastAsia="it-IT"/>
        </w:rPr>
        <w:t xml:space="preserve">. </w:t>
      </w:r>
    </w:p>
    <w:p w:rsidR="00412254" w:rsidRPr="00412254" w:rsidRDefault="00412254" w:rsidP="004122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erdana" w:eastAsia="Times New Roman" w:hAnsi="Verdana" w:cs="Courier New"/>
          <w:color w:val="212121"/>
          <w:sz w:val="24"/>
          <w:szCs w:val="24"/>
          <w:lang w:eastAsia="it-IT"/>
        </w:rPr>
      </w:pPr>
      <w:r w:rsidRPr="00412254">
        <w:rPr>
          <w:rFonts w:ascii="Verdana" w:eastAsia="Times New Roman" w:hAnsi="Verdana" w:cs="Courier New"/>
          <w:color w:val="212121"/>
          <w:sz w:val="24"/>
          <w:szCs w:val="24"/>
          <w:lang w:eastAsia="it-IT"/>
        </w:rPr>
        <w:t xml:space="preserve">Il partenariato porterà a </w:t>
      </w:r>
      <w:r w:rsidR="00614EA7">
        <w:rPr>
          <w:rFonts w:ascii="Verdana" w:eastAsia="Times New Roman" w:hAnsi="Verdana" w:cs="Courier New"/>
          <w:color w:val="212121"/>
          <w:sz w:val="24"/>
          <w:szCs w:val="24"/>
          <w:lang w:eastAsia="it-IT"/>
        </w:rPr>
        <w:t xml:space="preserve">un nuovo </w:t>
      </w:r>
      <w:r w:rsidR="00CA0F7A">
        <w:rPr>
          <w:rFonts w:ascii="Verdana" w:eastAsia="Times New Roman" w:hAnsi="Verdana" w:cs="Courier New"/>
          <w:color w:val="212121"/>
          <w:sz w:val="24"/>
          <w:szCs w:val="24"/>
          <w:lang w:eastAsia="it-IT"/>
        </w:rPr>
        <w:t>curriculum</w:t>
      </w:r>
      <w:r w:rsidRPr="00412254">
        <w:rPr>
          <w:rFonts w:ascii="Verdana" w:eastAsia="Times New Roman" w:hAnsi="Verdana" w:cs="Courier New"/>
          <w:color w:val="212121"/>
          <w:sz w:val="24"/>
          <w:szCs w:val="24"/>
          <w:lang w:eastAsia="it-IT"/>
        </w:rPr>
        <w:t xml:space="preserve"> di studio creato, promosso e condi</w:t>
      </w:r>
      <w:r w:rsidR="00CA0F7A">
        <w:rPr>
          <w:rFonts w:ascii="Verdana" w:eastAsia="Times New Roman" w:hAnsi="Verdana" w:cs="Courier New"/>
          <w:color w:val="212121"/>
          <w:sz w:val="24"/>
          <w:szCs w:val="24"/>
          <w:lang w:eastAsia="it-IT"/>
        </w:rPr>
        <w:t>viso dalle istituzioni partner,</w:t>
      </w:r>
      <w:r w:rsidRPr="00412254">
        <w:rPr>
          <w:rFonts w:ascii="Verdana" w:eastAsia="Times New Roman" w:hAnsi="Verdana" w:cs="Courier New"/>
          <w:color w:val="212121"/>
          <w:sz w:val="24"/>
          <w:szCs w:val="24"/>
          <w:lang w:eastAsia="it-IT"/>
        </w:rPr>
        <w:t xml:space="preserve"> che </w:t>
      </w:r>
      <w:r w:rsidR="00CA0F7A">
        <w:rPr>
          <w:rFonts w:ascii="Verdana" w:eastAsia="Times New Roman" w:hAnsi="Verdana" w:cs="Courier New"/>
          <w:color w:val="212121"/>
          <w:sz w:val="24"/>
          <w:szCs w:val="24"/>
          <w:lang w:eastAsia="it-IT"/>
        </w:rPr>
        <w:t>avrà</w:t>
      </w:r>
      <w:r w:rsidRPr="00412254">
        <w:rPr>
          <w:rFonts w:ascii="Verdana" w:eastAsia="Times New Roman" w:hAnsi="Verdana" w:cs="Courier New"/>
          <w:color w:val="212121"/>
          <w:sz w:val="24"/>
          <w:szCs w:val="24"/>
          <w:lang w:eastAsia="it-IT"/>
        </w:rPr>
        <w:t xml:space="preserve"> ampi parametri interculturali e </w:t>
      </w:r>
      <w:r w:rsidR="00CA0F7A">
        <w:rPr>
          <w:rFonts w:ascii="Verdana" w:eastAsia="Times New Roman" w:hAnsi="Verdana" w:cs="Courier New"/>
          <w:color w:val="212121"/>
          <w:sz w:val="24"/>
          <w:szCs w:val="24"/>
          <w:lang w:eastAsia="it-IT"/>
        </w:rPr>
        <w:t xml:space="preserve">per questo prevederà </w:t>
      </w:r>
      <w:r w:rsidRPr="00412254">
        <w:rPr>
          <w:rFonts w:ascii="Verdana" w:eastAsia="Times New Roman" w:hAnsi="Verdana" w:cs="Courier New"/>
          <w:color w:val="212121"/>
          <w:sz w:val="24"/>
          <w:szCs w:val="24"/>
          <w:lang w:eastAsia="it-IT"/>
        </w:rPr>
        <w:t>un programma di sviluppo professionale continuo (CPD) nelle arti per il personale delle scuole partner e dell'università</w:t>
      </w:r>
      <w:r w:rsidR="00CA0F7A">
        <w:rPr>
          <w:rFonts w:ascii="Verdana" w:eastAsia="Times New Roman" w:hAnsi="Verdana" w:cs="Courier New"/>
          <w:color w:val="212121"/>
          <w:sz w:val="24"/>
          <w:szCs w:val="24"/>
          <w:lang w:eastAsia="it-IT"/>
        </w:rPr>
        <w:t xml:space="preserve"> Turca patrocinante,</w:t>
      </w:r>
      <w:r w:rsidRPr="00412254">
        <w:rPr>
          <w:rFonts w:ascii="Verdana" w:eastAsia="Times New Roman" w:hAnsi="Verdana" w:cs="Courier New"/>
          <w:color w:val="212121"/>
          <w:sz w:val="24"/>
          <w:szCs w:val="24"/>
          <w:lang w:eastAsia="it-IT"/>
        </w:rPr>
        <w:t xml:space="preserve"> che sottolinea ampi parametri di cooperazione internazionale interculturale.</w:t>
      </w:r>
    </w:p>
    <w:p w:rsidR="00CA0F7A" w:rsidRDefault="00867BF3" w:rsidP="00867BF3">
      <w:pPr>
        <w:pStyle w:val="PreformattatoHTML"/>
        <w:shd w:val="clear" w:color="auto" w:fill="FFFFFF"/>
        <w:rPr>
          <w:rFonts w:ascii="Verdana" w:hAnsi="Verdana"/>
          <w:color w:val="212121"/>
          <w:sz w:val="24"/>
          <w:szCs w:val="24"/>
        </w:rPr>
      </w:pPr>
      <w:r w:rsidRPr="00614EA7">
        <w:rPr>
          <w:rFonts w:ascii="Verdana" w:hAnsi="Verdana"/>
          <w:color w:val="212121"/>
          <w:sz w:val="24"/>
          <w:szCs w:val="24"/>
        </w:rPr>
        <w:t xml:space="preserve">Il partenariato aumenterà lo status delle forme artistiche tradizionali come mezzo di comunicazione delle identità culturali. </w:t>
      </w:r>
    </w:p>
    <w:p w:rsidR="00CA0F7A" w:rsidRDefault="00CA0F7A" w:rsidP="00867BF3">
      <w:pPr>
        <w:pStyle w:val="PreformattatoHTML"/>
        <w:shd w:val="clear" w:color="auto" w:fill="FFFFFF"/>
        <w:rPr>
          <w:rFonts w:ascii="Verdana" w:hAnsi="Verdana"/>
          <w:color w:val="212121"/>
          <w:sz w:val="24"/>
          <w:szCs w:val="24"/>
        </w:rPr>
      </w:pPr>
    </w:p>
    <w:p w:rsidR="00867BF3" w:rsidRPr="00614EA7" w:rsidRDefault="00867BF3" w:rsidP="00867BF3">
      <w:pPr>
        <w:pStyle w:val="PreformattatoHTML"/>
        <w:shd w:val="clear" w:color="auto" w:fill="FFFFFF"/>
        <w:rPr>
          <w:rFonts w:ascii="Verdana" w:hAnsi="Verdana"/>
          <w:color w:val="212121"/>
          <w:sz w:val="24"/>
          <w:szCs w:val="24"/>
        </w:rPr>
      </w:pPr>
      <w:r w:rsidRPr="00614EA7">
        <w:rPr>
          <w:rFonts w:ascii="Verdana" w:hAnsi="Verdana"/>
          <w:color w:val="212121"/>
          <w:sz w:val="24"/>
          <w:szCs w:val="24"/>
        </w:rPr>
        <w:t>L'obiettivo</w:t>
      </w:r>
      <w:r w:rsidR="002F3FFB">
        <w:rPr>
          <w:rFonts w:ascii="Verdana" w:hAnsi="Verdana"/>
          <w:color w:val="212121"/>
          <w:sz w:val="24"/>
          <w:szCs w:val="24"/>
        </w:rPr>
        <w:t xml:space="preserve"> finale del triennio</w:t>
      </w:r>
      <w:r w:rsidRPr="00614EA7">
        <w:rPr>
          <w:rFonts w:ascii="Verdana" w:hAnsi="Verdana"/>
          <w:color w:val="212121"/>
          <w:sz w:val="24"/>
          <w:szCs w:val="24"/>
        </w:rPr>
        <w:t xml:space="preserve"> è creare </w:t>
      </w:r>
      <w:proofErr w:type="spellStart"/>
      <w:r w:rsidRPr="00614EA7">
        <w:rPr>
          <w:rFonts w:ascii="Verdana" w:hAnsi="Verdana"/>
          <w:color w:val="212121"/>
          <w:sz w:val="24"/>
          <w:szCs w:val="24"/>
        </w:rPr>
        <w:t>curricula</w:t>
      </w:r>
      <w:proofErr w:type="spellEnd"/>
      <w:r w:rsidRPr="00614EA7">
        <w:rPr>
          <w:rFonts w:ascii="Verdana" w:hAnsi="Verdana"/>
          <w:color w:val="212121"/>
          <w:sz w:val="24"/>
          <w:szCs w:val="24"/>
        </w:rPr>
        <w:t xml:space="preserve"> e risorse innovative. Il partenariato supporterà le istit</w:t>
      </w:r>
      <w:r w:rsidR="00CA0F7A">
        <w:rPr>
          <w:rFonts w:ascii="Verdana" w:hAnsi="Verdana"/>
          <w:color w:val="212121"/>
          <w:sz w:val="24"/>
          <w:szCs w:val="24"/>
        </w:rPr>
        <w:t>uzioni a sviluppare al massimo del</w:t>
      </w:r>
      <w:r w:rsidRPr="00614EA7">
        <w:rPr>
          <w:rFonts w:ascii="Verdana" w:hAnsi="Verdana"/>
          <w:color w:val="212121"/>
          <w:sz w:val="24"/>
          <w:szCs w:val="24"/>
        </w:rPr>
        <w:t xml:space="preserve"> loro uti</w:t>
      </w:r>
      <w:r w:rsidR="00CA0F7A">
        <w:rPr>
          <w:rFonts w:ascii="Verdana" w:hAnsi="Verdana"/>
          <w:color w:val="212121"/>
          <w:sz w:val="24"/>
          <w:szCs w:val="24"/>
        </w:rPr>
        <w:t xml:space="preserve">lizzo </w:t>
      </w:r>
      <w:r w:rsidRPr="00614EA7">
        <w:rPr>
          <w:rFonts w:ascii="Verdana" w:hAnsi="Verdana"/>
          <w:color w:val="212121"/>
          <w:sz w:val="24"/>
          <w:szCs w:val="24"/>
        </w:rPr>
        <w:t>le applicazioni TIC, sostenendosi a vicenda</w:t>
      </w:r>
      <w:r w:rsidR="00CA0F7A">
        <w:rPr>
          <w:rFonts w:ascii="Verdana" w:hAnsi="Verdana"/>
          <w:color w:val="212121"/>
          <w:sz w:val="24"/>
          <w:szCs w:val="24"/>
        </w:rPr>
        <w:t xml:space="preserve"> ove necessario</w:t>
      </w:r>
      <w:r w:rsidRPr="00614EA7">
        <w:rPr>
          <w:rFonts w:ascii="Verdana" w:hAnsi="Verdana"/>
          <w:color w:val="212121"/>
          <w:sz w:val="24"/>
          <w:szCs w:val="24"/>
        </w:rPr>
        <w:t>.</w:t>
      </w:r>
    </w:p>
    <w:p w:rsidR="00BC26DB" w:rsidRPr="00614EA7" w:rsidRDefault="00BC26DB">
      <w:pPr>
        <w:rPr>
          <w:rFonts w:ascii="Verdana" w:hAnsi="Verdana"/>
          <w:sz w:val="24"/>
          <w:szCs w:val="24"/>
        </w:rPr>
      </w:pPr>
    </w:p>
    <w:p w:rsidR="00867BF3" w:rsidRPr="002F3FFB" w:rsidRDefault="002F3FFB">
      <w:pPr>
        <w:rPr>
          <w:rFonts w:ascii="Verdana" w:hAnsi="Verdana"/>
          <w:b/>
          <w:color w:val="FF0000"/>
          <w:sz w:val="24"/>
          <w:szCs w:val="24"/>
        </w:rPr>
      </w:pPr>
      <w:r w:rsidRPr="002F3FFB">
        <w:rPr>
          <w:rFonts w:ascii="Verdana" w:hAnsi="Verdana"/>
          <w:b/>
          <w:color w:val="FF0000"/>
          <w:sz w:val="24"/>
          <w:szCs w:val="24"/>
        </w:rPr>
        <w:t>OBIETTIVI</w:t>
      </w:r>
    </w:p>
    <w:p w:rsidR="002E1EC0" w:rsidRDefault="002E1EC0" w:rsidP="002E1EC0">
      <w:pPr>
        <w:pStyle w:val="PreformattatoHTML"/>
        <w:numPr>
          <w:ilvl w:val="0"/>
          <w:numId w:val="1"/>
        </w:numPr>
        <w:shd w:val="clear" w:color="auto" w:fill="FFFFFF"/>
        <w:rPr>
          <w:rFonts w:ascii="Verdana" w:hAnsi="Verdana"/>
          <w:color w:val="212121"/>
          <w:sz w:val="24"/>
          <w:szCs w:val="24"/>
        </w:rPr>
      </w:pPr>
      <w:r w:rsidRPr="002E1EC0">
        <w:rPr>
          <w:rFonts w:ascii="Verdana" w:hAnsi="Verdana"/>
          <w:color w:val="212121"/>
          <w:sz w:val="24"/>
          <w:szCs w:val="24"/>
        </w:rPr>
        <w:t xml:space="preserve">Acquisire consapevolezza delle Arti già in tenera età ed adeguare </w:t>
      </w:r>
      <w:r>
        <w:rPr>
          <w:rFonts w:ascii="Verdana" w:hAnsi="Verdana"/>
          <w:color w:val="212121"/>
          <w:sz w:val="24"/>
          <w:szCs w:val="24"/>
        </w:rPr>
        <w:t>al riguard</w:t>
      </w:r>
      <w:r w:rsidR="00855275">
        <w:rPr>
          <w:rFonts w:ascii="Verdana" w:hAnsi="Verdana"/>
          <w:color w:val="212121"/>
          <w:sz w:val="24"/>
          <w:szCs w:val="24"/>
        </w:rPr>
        <w:t>o</w:t>
      </w:r>
      <w:r>
        <w:rPr>
          <w:rFonts w:ascii="Verdana" w:hAnsi="Verdana"/>
          <w:color w:val="212121"/>
          <w:sz w:val="24"/>
          <w:szCs w:val="24"/>
        </w:rPr>
        <w:t xml:space="preserve">, </w:t>
      </w:r>
      <w:r w:rsidRPr="002E1EC0">
        <w:rPr>
          <w:rFonts w:ascii="Verdana" w:hAnsi="Verdana"/>
          <w:color w:val="212121"/>
          <w:sz w:val="24"/>
          <w:szCs w:val="24"/>
        </w:rPr>
        <w:t xml:space="preserve">comportamenti di rispetto e reale </w:t>
      </w:r>
      <w:r w:rsidR="00855275">
        <w:rPr>
          <w:rFonts w:ascii="Verdana" w:hAnsi="Verdana"/>
          <w:color w:val="212121"/>
          <w:sz w:val="24"/>
          <w:szCs w:val="24"/>
        </w:rPr>
        <w:t>valorizzazione</w:t>
      </w:r>
      <w:r w:rsidRPr="002E1EC0">
        <w:rPr>
          <w:rFonts w:ascii="Verdana" w:hAnsi="Verdana"/>
          <w:color w:val="212121"/>
          <w:sz w:val="24"/>
          <w:szCs w:val="24"/>
        </w:rPr>
        <w:t xml:space="preserve"> </w:t>
      </w:r>
    </w:p>
    <w:p w:rsidR="002E1EC0" w:rsidRDefault="002F3FFB" w:rsidP="002F3FFB">
      <w:pPr>
        <w:pStyle w:val="PreformattatoHTML"/>
        <w:numPr>
          <w:ilvl w:val="0"/>
          <w:numId w:val="1"/>
        </w:numPr>
        <w:shd w:val="clear" w:color="auto" w:fill="FFFFFF"/>
        <w:rPr>
          <w:rFonts w:ascii="Verdana" w:hAnsi="Verdana"/>
          <w:color w:val="212121"/>
          <w:sz w:val="24"/>
          <w:szCs w:val="24"/>
        </w:rPr>
      </w:pPr>
      <w:r>
        <w:rPr>
          <w:rFonts w:ascii="Verdana" w:hAnsi="Verdana"/>
          <w:color w:val="212121"/>
          <w:sz w:val="24"/>
          <w:szCs w:val="24"/>
        </w:rPr>
        <w:t>P</w:t>
      </w:r>
      <w:r w:rsidR="00867BF3" w:rsidRPr="002F3FFB">
        <w:rPr>
          <w:rFonts w:ascii="Verdana" w:hAnsi="Verdana"/>
          <w:color w:val="212121"/>
          <w:sz w:val="24"/>
          <w:szCs w:val="24"/>
        </w:rPr>
        <w:t>romuovere la comprensione e l'</w:t>
      </w:r>
      <w:r w:rsidR="00855275">
        <w:rPr>
          <w:rFonts w:ascii="Verdana" w:hAnsi="Verdana"/>
          <w:color w:val="212121"/>
          <w:sz w:val="24"/>
          <w:szCs w:val="24"/>
        </w:rPr>
        <w:t>apprezzamento</w:t>
      </w:r>
      <w:r w:rsidR="00867BF3" w:rsidRPr="002F3FFB">
        <w:rPr>
          <w:rFonts w:ascii="Verdana" w:hAnsi="Verdana"/>
          <w:color w:val="212121"/>
          <w:sz w:val="24"/>
          <w:szCs w:val="24"/>
        </w:rPr>
        <w:t>, da parte degli studenti, dell'ambiente arti</w:t>
      </w:r>
      <w:r>
        <w:rPr>
          <w:rFonts w:ascii="Verdana" w:hAnsi="Verdana"/>
          <w:color w:val="212121"/>
          <w:sz w:val="24"/>
          <w:szCs w:val="24"/>
        </w:rPr>
        <w:t>stico e culturale in cui vivono</w:t>
      </w:r>
      <w:r w:rsidR="00867BF3" w:rsidRPr="002F3FFB">
        <w:rPr>
          <w:rFonts w:ascii="Verdana" w:hAnsi="Verdana"/>
          <w:color w:val="212121"/>
          <w:sz w:val="24"/>
          <w:szCs w:val="24"/>
        </w:rPr>
        <w:t xml:space="preserve"> </w:t>
      </w:r>
    </w:p>
    <w:p w:rsidR="002E1EC0" w:rsidRDefault="002E1EC0" w:rsidP="002F3FFB">
      <w:pPr>
        <w:pStyle w:val="PreformattatoHTML"/>
        <w:numPr>
          <w:ilvl w:val="0"/>
          <w:numId w:val="1"/>
        </w:numPr>
        <w:shd w:val="clear" w:color="auto" w:fill="FFFFFF"/>
        <w:rPr>
          <w:rFonts w:ascii="Verdana" w:hAnsi="Verdana"/>
          <w:color w:val="212121"/>
          <w:sz w:val="24"/>
          <w:szCs w:val="24"/>
        </w:rPr>
      </w:pPr>
      <w:r>
        <w:rPr>
          <w:rFonts w:ascii="Verdana" w:hAnsi="Verdana"/>
          <w:color w:val="212121"/>
          <w:sz w:val="24"/>
          <w:szCs w:val="24"/>
        </w:rPr>
        <w:t xml:space="preserve">Comprendere che </w:t>
      </w:r>
      <w:r w:rsidRPr="002F3FFB">
        <w:rPr>
          <w:rFonts w:ascii="Verdana" w:hAnsi="Verdana"/>
          <w:color w:val="212121"/>
          <w:sz w:val="24"/>
          <w:szCs w:val="24"/>
        </w:rPr>
        <w:t xml:space="preserve">molte tradizioni artistiche in tutta Europa sono minacciate o sono, per qualsiasi motivo, non </w:t>
      </w:r>
      <w:r>
        <w:rPr>
          <w:rFonts w:ascii="Verdana" w:hAnsi="Verdana"/>
          <w:color w:val="212121"/>
          <w:sz w:val="24"/>
          <w:szCs w:val="24"/>
        </w:rPr>
        <w:t xml:space="preserve">adeguatamente </w:t>
      </w:r>
      <w:r w:rsidRPr="002F3FFB">
        <w:rPr>
          <w:rFonts w:ascii="Verdana" w:hAnsi="Verdana"/>
          <w:color w:val="212121"/>
          <w:sz w:val="24"/>
          <w:szCs w:val="24"/>
        </w:rPr>
        <w:t>coltivate all'interno di</w:t>
      </w:r>
      <w:r>
        <w:rPr>
          <w:rFonts w:ascii="Verdana" w:hAnsi="Verdana"/>
          <w:color w:val="212121"/>
          <w:sz w:val="24"/>
          <w:szCs w:val="24"/>
        </w:rPr>
        <w:t xml:space="preserve"> comunità scolastiche più ampie</w:t>
      </w:r>
      <w:r w:rsidRPr="002E1EC0">
        <w:rPr>
          <w:rFonts w:ascii="Verdana" w:hAnsi="Verdana"/>
          <w:color w:val="212121"/>
          <w:sz w:val="24"/>
          <w:szCs w:val="24"/>
        </w:rPr>
        <w:t xml:space="preserve"> </w:t>
      </w:r>
    </w:p>
    <w:p w:rsidR="002E1EC0" w:rsidRPr="002E1EC0" w:rsidRDefault="002E1EC0" w:rsidP="002F3FFB">
      <w:pPr>
        <w:pStyle w:val="PreformattatoHTML"/>
        <w:numPr>
          <w:ilvl w:val="0"/>
          <w:numId w:val="1"/>
        </w:numPr>
        <w:shd w:val="clear" w:color="auto" w:fill="FFFFFF"/>
        <w:rPr>
          <w:rFonts w:ascii="Verdana" w:hAnsi="Verdana"/>
          <w:color w:val="212121"/>
          <w:sz w:val="24"/>
          <w:szCs w:val="24"/>
        </w:rPr>
      </w:pPr>
      <w:r>
        <w:rPr>
          <w:rFonts w:ascii="Verdana" w:hAnsi="Verdana"/>
          <w:color w:val="212121"/>
          <w:sz w:val="24"/>
          <w:szCs w:val="24"/>
        </w:rPr>
        <w:t>S</w:t>
      </w:r>
      <w:r w:rsidR="002F3FFB" w:rsidRPr="002E1EC0">
        <w:rPr>
          <w:rFonts w:ascii="Verdana" w:hAnsi="Verdana"/>
          <w:color w:val="212121"/>
          <w:sz w:val="24"/>
          <w:szCs w:val="24"/>
        </w:rPr>
        <w:t xml:space="preserve">viluppare e promuovere </w:t>
      </w:r>
      <w:r w:rsidRPr="002E1EC0">
        <w:rPr>
          <w:rFonts w:ascii="Verdana" w:hAnsi="Verdana"/>
          <w:color w:val="212121"/>
          <w:sz w:val="24"/>
          <w:szCs w:val="24"/>
        </w:rPr>
        <w:t>le conoscenze e le abilità con le qu</w:t>
      </w:r>
      <w:r>
        <w:rPr>
          <w:rFonts w:ascii="Verdana" w:hAnsi="Verdana"/>
          <w:color w:val="212121"/>
          <w:sz w:val="24"/>
          <w:szCs w:val="24"/>
        </w:rPr>
        <w:t xml:space="preserve">ali condividere </w:t>
      </w:r>
      <w:r w:rsidR="00855275" w:rsidRPr="002E1EC0">
        <w:rPr>
          <w:rFonts w:ascii="Verdana" w:hAnsi="Verdana"/>
          <w:color w:val="212121"/>
          <w:sz w:val="24"/>
          <w:szCs w:val="24"/>
        </w:rPr>
        <w:t>tra le diverse culture</w:t>
      </w:r>
      <w:r w:rsidR="00855275">
        <w:rPr>
          <w:rFonts w:ascii="Verdana" w:hAnsi="Verdana"/>
          <w:color w:val="212121"/>
          <w:sz w:val="24"/>
          <w:szCs w:val="24"/>
        </w:rPr>
        <w:t>,</w:t>
      </w:r>
      <w:r w:rsidR="00855275" w:rsidRPr="002E1EC0">
        <w:rPr>
          <w:rFonts w:ascii="Verdana" w:hAnsi="Verdana"/>
          <w:color w:val="212121"/>
          <w:sz w:val="24"/>
          <w:szCs w:val="24"/>
        </w:rPr>
        <w:t xml:space="preserve"> </w:t>
      </w:r>
      <w:r>
        <w:rPr>
          <w:rFonts w:ascii="Verdana" w:hAnsi="Verdana"/>
          <w:color w:val="212121"/>
          <w:sz w:val="24"/>
          <w:szCs w:val="24"/>
        </w:rPr>
        <w:t>quest</w:t>
      </w:r>
      <w:r w:rsidR="00855275">
        <w:rPr>
          <w:rFonts w:ascii="Verdana" w:hAnsi="Verdana"/>
          <w:color w:val="212121"/>
          <w:sz w:val="24"/>
          <w:szCs w:val="24"/>
        </w:rPr>
        <w:t>a ricchezza</w:t>
      </w:r>
      <w:r w:rsidRPr="002E1EC0">
        <w:rPr>
          <w:rFonts w:ascii="Verdana" w:hAnsi="Verdana"/>
          <w:color w:val="212121"/>
          <w:sz w:val="24"/>
          <w:szCs w:val="24"/>
        </w:rPr>
        <w:t xml:space="preserve"> </w:t>
      </w:r>
    </w:p>
    <w:p w:rsidR="002F3FFB" w:rsidRDefault="002E1EC0" w:rsidP="002F3FFB">
      <w:pPr>
        <w:pStyle w:val="PreformattatoHTML"/>
        <w:numPr>
          <w:ilvl w:val="0"/>
          <w:numId w:val="1"/>
        </w:numPr>
        <w:shd w:val="clear" w:color="auto" w:fill="FFFFFF"/>
        <w:rPr>
          <w:rFonts w:ascii="Verdana" w:hAnsi="Verdana"/>
          <w:color w:val="212121"/>
          <w:sz w:val="24"/>
          <w:szCs w:val="24"/>
        </w:rPr>
      </w:pPr>
      <w:r>
        <w:rPr>
          <w:rFonts w:ascii="Verdana" w:hAnsi="Verdana"/>
          <w:color w:val="212121"/>
          <w:sz w:val="24"/>
          <w:szCs w:val="24"/>
        </w:rPr>
        <w:t xml:space="preserve">Introdurre nuove metodologie </w:t>
      </w:r>
    </w:p>
    <w:p w:rsidR="00855275" w:rsidRDefault="00B16385" w:rsidP="00855275">
      <w:pPr>
        <w:pStyle w:val="PreformattatoHTML"/>
        <w:numPr>
          <w:ilvl w:val="0"/>
          <w:numId w:val="1"/>
        </w:numPr>
        <w:shd w:val="clear" w:color="auto" w:fill="FFFFFF"/>
        <w:rPr>
          <w:rFonts w:ascii="Verdana" w:hAnsi="Verdana"/>
          <w:color w:val="212121"/>
          <w:sz w:val="24"/>
          <w:szCs w:val="24"/>
        </w:rPr>
      </w:pPr>
      <w:r>
        <w:rPr>
          <w:rFonts w:ascii="Verdana" w:hAnsi="Verdana"/>
          <w:color w:val="212121"/>
          <w:sz w:val="24"/>
          <w:szCs w:val="24"/>
        </w:rPr>
        <w:lastRenderedPageBreak/>
        <w:t>Mettere</w:t>
      </w:r>
      <w:r w:rsidR="00855275">
        <w:rPr>
          <w:rFonts w:ascii="Verdana" w:hAnsi="Verdana"/>
          <w:color w:val="212121"/>
          <w:sz w:val="24"/>
          <w:szCs w:val="24"/>
        </w:rPr>
        <w:t xml:space="preserve"> g</w:t>
      </w:r>
      <w:r w:rsidR="00855275" w:rsidRPr="002F3FFB">
        <w:rPr>
          <w:rFonts w:ascii="Verdana" w:hAnsi="Verdana"/>
          <w:color w:val="212121"/>
          <w:sz w:val="24"/>
          <w:szCs w:val="24"/>
        </w:rPr>
        <w:t>li alunni</w:t>
      </w:r>
      <w:r>
        <w:rPr>
          <w:rFonts w:ascii="Verdana" w:hAnsi="Verdana"/>
          <w:color w:val="212121"/>
          <w:sz w:val="24"/>
          <w:szCs w:val="24"/>
        </w:rPr>
        <w:t xml:space="preserve"> nella condizione di es</w:t>
      </w:r>
      <w:r w:rsidR="00855275" w:rsidRPr="002F3FFB">
        <w:rPr>
          <w:rFonts w:ascii="Verdana" w:hAnsi="Verdana"/>
          <w:color w:val="212121"/>
          <w:sz w:val="24"/>
          <w:szCs w:val="24"/>
        </w:rPr>
        <w:t xml:space="preserve">sere in grado di discutere </w:t>
      </w:r>
      <w:r>
        <w:rPr>
          <w:rFonts w:ascii="Verdana" w:hAnsi="Verdana"/>
          <w:color w:val="212121"/>
          <w:sz w:val="24"/>
          <w:szCs w:val="24"/>
        </w:rPr>
        <w:t xml:space="preserve">su opere artistiche, attribuire loro un </w:t>
      </w:r>
      <w:r w:rsidR="00855275" w:rsidRPr="002F3FFB">
        <w:rPr>
          <w:rFonts w:ascii="Verdana" w:hAnsi="Verdana"/>
          <w:color w:val="212121"/>
          <w:sz w:val="24"/>
          <w:szCs w:val="24"/>
        </w:rPr>
        <w:t xml:space="preserve">valore </w:t>
      </w:r>
      <w:r w:rsidRPr="002F3FFB">
        <w:rPr>
          <w:rFonts w:ascii="Verdana" w:hAnsi="Verdana"/>
          <w:color w:val="212121"/>
          <w:sz w:val="24"/>
          <w:szCs w:val="24"/>
        </w:rPr>
        <w:t xml:space="preserve">appropriato </w:t>
      </w:r>
      <w:r>
        <w:rPr>
          <w:rFonts w:ascii="Verdana" w:hAnsi="Verdana"/>
          <w:color w:val="212121"/>
          <w:sz w:val="24"/>
          <w:szCs w:val="24"/>
        </w:rPr>
        <w:t xml:space="preserve">e considerarle </w:t>
      </w:r>
      <w:r w:rsidR="00855275" w:rsidRPr="002F3FFB">
        <w:rPr>
          <w:rFonts w:ascii="Verdana" w:hAnsi="Verdana"/>
          <w:color w:val="212121"/>
          <w:sz w:val="24"/>
          <w:szCs w:val="24"/>
        </w:rPr>
        <w:t>in un cont</w:t>
      </w:r>
      <w:r>
        <w:rPr>
          <w:rFonts w:ascii="Verdana" w:hAnsi="Verdana"/>
          <w:color w:val="212121"/>
          <w:sz w:val="24"/>
          <w:szCs w:val="24"/>
        </w:rPr>
        <w:t>esto internazionale comparativo</w:t>
      </w:r>
    </w:p>
    <w:p w:rsidR="00801E8D" w:rsidRDefault="00B16385" w:rsidP="00801E8D">
      <w:pPr>
        <w:pStyle w:val="PreformattatoHTML"/>
        <w:numPr>
          <w:ilvl w:val="0"/>
          <w:numId w:val="1"/>
        </w:numPr>
        <w:shd w:val="clear" w:color="auto" w:fill="FFFFFF"/>
        <w:rPr>
          <w:rFonts w:ascii="Verdana" w:hAnsi="Verdana"/>
          <w:color w:val="212121"/>
          <w:sz w:val="24"/>
          <w:szCs w:val="24"/>
        </w:rPr>
      </w:pPr>
      <w:r>
        <w:rPr>
          <w:rFonts w:ascii="Verdana" w:hAnsi="Verdana"/>
          <w:color w:val="212121"/>
          <w:sz w:val="24"/>
          <w:szCs w:val="24"/>
        </w:rPr>
        <w:t>Sviluppare la comunicazione in L2 Inglese</w:t>
      </w:r>
    </w:p>
    <w:p w:rsidR="00801E8D" w:rsidRDefault="00801E8D" w:rsidP="00801E8D">
      <w:pPr>
        <w:pStyle w:val="PreformattatoHTML"/>
        <w:shd w:val="clear" w:color="auto" w:fill="FFFFFF"/>
        <w:ind w:left="720"/>
        <w:rPr>
          <w:rFonts w:ascii="Verdana" w:hAnsi="Verdana"/>
          <w:color w:val="212121"/>
          <w:sz w:val="24"/>
          <w:szCs w:val="24"/>
        </w:rPr>
      </w:pPr>
    </w:p>
    <w:p w:rsidR="00867BF3" w:rsidRPr="00801E8D" w:rsidRDefault="00867BF3" w:rsidP="00801E8D">
      <w:pPr>
        <w:pStyle w:val="PreformattatoHTML"/>
        <w:shd w:val="clear" w:color="auto" w:fill="FFFFFF"/>
        <w:rPr>
          <w:rFonts w:ascii="Verdana" w:hAnsi="Verdana"/>
          <w:color w:val="212121"/>
          <w:sz w:val="24"/>
          <w:szCs w:val="24"/>
        </w:rPr>
      </w:pPr>
      <w:r w:rsidRPr="00801E8D">
        <w:rPr>
          <w:rFonts w:ascii="Verdana" w:hAnsi="Verdana"/>
          <w:b/>
          <w:color w:val="FF0000"/>
          <w:sz w:val="24"/>
          <w:szCs w:val="24"/>
        </w:rPr>
        <w:t>PROCEDURA</w:t>
      </w:r>
      <w:r w:rsidR="00F9504C" w:rsidRPr="00801E8D">
        <w:rPr>
          <w:rFonts w:ascii="Verdana" w:hAnsi="Verdana"/>
          <w:b/>
          <w:color w:val="FF0000"/>
          <w:sz w:val="24"/>
          <w:szCs w:val="24"/>
        </w:rPr>
        <w:t xml:space="preserve"> </w:t>
      </w:r>
      <w:r w:rsidRPr="00801E8D">
        <w:rPr>
          <w:rFonts w:ascii="Verdana" w:hAnsi="Verdana"/>
          <w:b/>
          <w:color w:val="FF0000"/>
          <w:sz w:val="24"/>
          <w:szCs w:val="24"/>
        </w:rPr>
        <w:t xml:space="preserve"> </w:t>
      </w:r>
      <w:proofErr w:type="spellStart"/>
      <w:r w:rsidRPr="00801E8D">
        <w:rPr>
          <w:rFonts w:ascii="Verdana" w:hAnsi="Verdana"/>
          <w:b/>
          <w:color w:val="FF0000"/>
          <w:sz w:val="24"/>
          <w:szCs w:val="24"/>
        </w:rPr>
        <w:t>DI</w:t>
      </w:r>
      <w:proofErr w:type="spellEnd"/>
      <w:r w:rsidR="00F9504C" w:rsidRPr="00801E8D">
        <w:rPr>
          <w:rFonts w:ascii="Verdana" w:hAnsi="Verdana"/>
          <w:b/>
          <w:color w:val="FF0000"/>
          <w:sz w:val="24"/>
          <w:szCs w:val="24"/>
        </w:rPr>
        <w:t xml:space="preserve"> </w:t>
      </w:r>
      <w:r w:rsidRPr="00801E8D">
        <w:rPr>
          <w:rFonts w:ascii="Verdana" w:hAnsi="Verdana"/>
          <w:b/>
          <w:color w:val="FF0000"/>
          <w:sz w:val="24"/>
          <w:szCs w:val="24"/>
        </w:rPr>
        <w:t>LAVORO</w:t>
      </w:r>
    </w:p>
    <w:p w:rsidR="00867BF3" w:rsidRPr="00F9504C" w:rsidRDefault="00867BF3" w:rsidP="00867BF3">
      <w:pPr>
        <w:pStyle w:val="PreformattatoHTML"/>
        <w:shd w:val="clear" w:color="auto" w:fill="FFFFFF"/>
        <w:rPr>
          <w:rFonts w:ascii="Verdana" w:hAnsi="Verdana"/>
          <w:color w:val="212121"/>
          <w:sz w:val="24"/>
          <w:szCs w:val="24"/>
        </w:rPr>
      </w:pPr>
      <w:r w:rsidRPr="002F3FFB">
        <w:rPr>
          <w:rFonts w:ascii="Verdana" w:hAnsi="Verdana"/>
          <w:color w:val="212121"/>
          <w:sz w:val="24"/>
          <w:szCs w:val="24"/>
        </w:rPr>
        <w:t xml:space="preserve">L'obiettivo generale è quello di sviluppare l'uso e l'insegnamento delle Arti attraverso il curriculum, ponendo al contempo l'accento sul miglioramento dell'accesso a campi artistici trascurati e sull'apertura delle Arti a nuovi partecipanti. Nel considerare qualsiasi forma d'arte la gente pensa a cose viste, ascoltate o sperimentate prima e quindi fa riferimento al passato, così la Partnership userà metodi e tecniche </w:t>
      </w:r>
      <w:r w:rsidR="00F9504C">
        <w:rPr>
          <w:rFonts w:ascii="Verdana" w:hAnsi="Verdana"/>
          <w:color w:val="212121"/>
          <w:sz w:val="24"/>
          <w:szCs w:val="24"/>
        </w:rPr>
        <w:t xml:space="preserve">sia </w:t>
      </w:r>
      <w:r w:rsidRPr="002F3FFB">
        <w:rPr>
          <w:rFonts w:ascii="Verdana" w:hAnsi="Verdana"/>
          <w:color w:val="212121"/>
          <w:sz w:val="24"/>
          <w:szCs w:val="24"/>
        </w:rPr>
        <w:t>tradizionali c</w:t>
      </w:r>
      <w:r w:rsidR="00F9504C">
        <w:rPr>
          <w:rFonts w:ascii="Verdana" w:hAnsi="Verdana"/>
          <w:color w:val="212121"/>
          <w:sz w:val="24"/>
          <w:szCs w:val="24"/>
        </w:rPr>
        <w:t>he moderne</w:t>
      </w:r>
      <w:r w:rsidRPr="002F3FFB">
        <w:rPr>
          <w:rFonts w:ascii="Verdana" w:hAnsi="Verdana"/>
          <w:color w:val="212121"/>
          <w:sz w:val="24"/>
          <w:szCs w:val="24"/>
        </w:rPr>
        <w:t xml:space="preserve"> per realizzare</w:t>
      </w:r>
      <w:r>
        <w:rPr>
          <w:rFonts w:ascii="inherit" w:hAnsi="inherit"/>
          <w:color w:val="212121"/>
        </w:rPr>
        <w:t xml:space="preserve"> </w:t>
      </w:r>
      <w:r w:rsidRPr="00F9504C">
        <w:rPr>
          <w:rFonts w:ascii="Verdana" w:hAnsi="Verdana"/>
          <w:color w:val="212121"/>
          <w:sz w:val="24"/>
          <w:szCs w:val="24"/>
        </w:rPr>
        <w:t>nuove idee su come le Arti poss</w:t>
      </w:r>
      <w:r w:rsidR="00F9504C">
        <w:rPr>
          <w:rFonts w:ascii="Verdana" w:hAnsi="Verdana"/>
          <w:color w:val="212121"/>
          <w:sz w:val="24"/>
          <w:szCs w:val="24"/>
        </w:rPr>
        <w:t>ono essere usate nel curriculum</w:t>
      </w:r>
      <w:r w:rsidRPr="00F9504C">
        <w:rPr>
          <w:rFonts w:ascii="Verdana" w:hAnsi="Verdana"/>
          <w:color w:val="212121"/>
          <w:sz w:val="24"/>
          <w:szCs w:val="24"/>
        </w:rPr>
        <w:t>. L'arte può essere prodotta utilizzando diversi metodi e processi di lavoro e la Partnership utilizzerà molti di questi.</w:t>
      </w:r>
    </w:p>
    <w:p w:rsidR="00867BF3" w:rsidRPr="00F9504C" w:rsidRDefault="00867BF3" w:rsidP="00867BF3">
      <w:pPr>
        <w:pStyle w:val="PreformattatoHTML"/>
        <w:shd w:val="clear" w:color="auto" w:fill="FFFFFF"/>
        <w:rPr>
          <w:rFonts w:ascii="Verdana" w:hAnsi="Verdana"/>
          <w:color w:val="212121"/>
          <w:sz w:val="24"/>
          <w:szCs w:val="24"/>
        </w:rPr>
      </w:pPr>
      <w:r w:rsidRPr="00F9504C">
        <w:rPr>
          <w:rFonts w:ascii="Verdana" w:hAnsi="Verdana"/>
          <w:color w:val="212121"/>
          <w:sz w:val="24"/>
          <w:szCs w:val="24"/>
        </w:rPr>
        <w:t xml:space="preserve">Dall'obiettivo della diversità culturale e artistica si sono sviluppati vari aspetti del piano della struttura del partenariato. Le Arti, </w:t>
      </w:r>
      <w:r w:rsidR="00F9504C">
        <w:rPr>
          <w:rFonts w:ascii="Verdana" w:hAnsi="Verdana"/>
          <w:color w:val="212121"/>
          <w:sz w:val="24"/>
          <w:szCs w:val="24"/>
        </w:rPr>
        <w:t>in senso lato</w:t>
      </w:r>
      <w:r w:rsidRPr="00F9504C">
        <w:rPr>
          <w:rFonts w:ascii="Verdana" w:hAnsi="Verdana"/>
          <w:color w:val="212121"/>
          <w:sz w:val="24"/>
          <w:szCs w:val="24"/>
        </w:rPr>
        <w:t>, sono viste come qualcosa di tangibile e diverso</w:t>
      </w:r>
      <w:r w:rsidR="00F9504C">
        <w:rPr>
          <w:rFonts w:ascii="Verdana" w:hAnsi="Verdana"/>
          <w:color w:val="212121"/>
          <w:sz w:val="24"/>
          <w:szCs w:val="24"/>
        </w:rPr>
        <w:t>,</w:t>
      </w:r>
      <w:r w:rsidRPr="00F9504C">
        <w:rPr>
          <w:rFonts w:ascii="Verdana" w:hAnsi="Verdana"/>
          <w:color w:val="212121"/>
          <w:sz w:val="24"/>
          <w:szCs w:val="24"/>
        </w:rPr>
        <w:t xml:space="preserve"> che può essere sviluppa</w:t>
      </w:r>
      <w:r w:rsidR="00F9504C">
        <w:rPr>
          <w:rFonts w:ascii="Verdana" w:hAnsi="Verdana"/>
          <w:color w:val="212121"/>
          <w:sz w:val="24"/>
          <w:szCs w:val="24"/>
        </w:rPr>
        <w:t>to e condiviso con altre scuole e f</w:t>
      </w:r>
      <w:r w:rsidRPr="00F9504C">
        <w:rPr>
          <w:rFonts w:ascii="Verdana" w:hAnsi="Verdana"/>
          <w:color w:val="212121"/>
          <w:sz w:val="24"/>
          <w:szCs w:val="24"/>
        </w:rPr>
        <w:t>orniscono aree per l'innovazione che spesso non sono così prontamente disponibili.</w:t>
      </w:r>
    </w:p>
    <w:p w:rsidR="004B7125" w:rsidRDefault="004B7125"/>
    <w:p w:rsidR="004B7125" w:rsidRPr="009D4440" w:rsidRDefault="004B7125">
      <w:pPr>
        <w:rPr>
          <w:rFonts w:ascii="Verdana" w:hAnsi="Verdana"/>
          <w:b/>
          <w:color w:val="FF0000"/>
          <w:sz w:val="24"/>
          <w:szCs w:val="24"/>
        </w:rPr>
      </w:pPr>
      <w:r w:rsidRPr="009D4440">
        <w:rPr>
          <w:rFonts w:ascii="Verdana" w:hAnsi="Verdana"/>
          <w:b/>
          <w:color w:val="FF0000"/>
          <w:sz w:val="24"/>
          <w:szCs w:val="24"/>
        </w:rPr>
        <w:t>RISULTATI ATTESI</w:t>
      </w:r>
    </w:p>
    <w:p w:rsidR="00156222" w:rsidRDefault="00156222" w:rsidP="00156222">
      <w:pPr>
        <w:pStyle w:val="PreformattatoHTML"/>
        <w:numPr>
          <w:ilvl w:val="0"/>
          <w:numId w:val="2"/>
        </w:numPr>
        <w:shd w:val="clear" w:color="auto" w:fill="FFFFFF"/>
        <w:rPr>
          <w:rFonts w:ascii="Verdana" w:hAnsi="Verdana"/>
          <w:color w:val="212121"/>
          <w:sz w:val="24"/>
          <w:szCs w:val="24"/>
        </w:rPr>
      </w:pPr>
      <w:r w:rsidRPr="00156222">
        <w:rPr>
          <w:rFonts w:ascii="Verdana" w:hAnsi="Verdana"/>
          <w:b/>
          <w:i/>
          <w:color w:val="943634" w:themeColor="accent2" w:themeShade="BF"/>
          <w:sz w:val="24"/>
          <w:szCs w:val="24"/>
          <w:u w:val="single"/>
        </w:rPr>
        <w:t>C</w:t>
      </w:r>
      <w:r w:rsidR="009D4440" w:rsidRPr="00156222">
        <w:rPr>
          <w:rFonts w:ascii="Verdana" w:hAnsi="Verdana"/>
          <w:b/>
          <w:i/>
          <w:color w:val="943634" w:themeColor="accent2" w:themeShade="BF"/>
          <w:sz w:val="24"/>
          <w:szCs w:val="24"/>
          <w:u w:val="single"/>
        </w:rPr>
        <w:t>urriculum scolastico innovativo</w:t>
      </w:r>
      <w:r w:rsidR="004B7125" w:rsidRPr="00156222">
        <w:rPr>
          <w:rFonts w:ascii="Verdana" w:hAnsi="Verdana"/>
          <w:i/>
          <w:color w:val="943634" w:themeColor="accent2" w:themeShade="BF"/>
          <w:sz w:val="24"/>
          <w:szCs w:val="24"/>
          <w:u w:val="single"/>
        </w:rPr>
        <w:t xml:space="preserve"> </w:t>
      </w:r>
      <w:r w:rsidR="004B7125" w:rsidRPr="00156222">
        <w:rPr>
          <w:rFonts w:ascii="Verdana" w:hAnsi="Verdana"/>
          <w:b/>
          <w:i/>
          <w:color w:val="943634" w:themeColor="accent2" w:themeShade="BF"/>
          <w:sz w:val="24"/>
          <w:szCs w:val="24"/>
          <w:u w:val="single"/>
        </w:rPr>
        <w:t>che includerà profili alti per tutte le aree delle Arti</w:t>
      </w:r>
      <w:r w:rsidR="004B7125" w:rsidRPr="00156222">
        <w:rPr>
          <w:rFonts w:ascii="Verdana" w:hAnsi="Verdana"/>
          <w:i/>
          <w:color w:val="943634" w:themeColor="accent2" w:themeShade="BF"/>
          <w:sz w:val="24"/>
          <w:szCs w:val="24"/>
          <w:u w:val="single"/>
        </w:rPr>
        <w:t>,</w:t>
      </w:r>
      <w:r w:rsidR="004B7125" w:rsidRPr="009D4440">
        <w:rPr>
          <w:rFonts w:ascii="Verdana" w:hAnsi="Verdana"/>
          <w:color w:val="212121"/>
          <w:sz w:val="24"/>
          <w:szCs w:val="24"/>
        </w:rPr>
        <w:t xml:space="preserve"> sia che si tratti</w:t>
      </w:r>
      <w:r>
        <w:rPr>
          <w:rFonts w:ascii="Verdana" w:hAnsi="Verdana"/>
          <w:color w:val="212121"/>
          <w:sz w:val="24"/>
          <w:szCs w:val="24"/>
        </w:rPr>
        <w:t xml:space="preserve"> di performance o di creatività</w:t>
      </w:r>
    </w:p>
    <w:p w:rsidR="00156222" w:rsidRDefault="00156222" w:rsidP="00156222">
      <w:pPr>
        <w:pStyle w:val="PreformattatoHTML"/>
        <w:shd w:val="clear" w:color="auto" w:fill="FFFFFF"/>
        <w:ind w:left="720"/>
        <w:rPr>
          <w:rFonts w:ascii="Verdana" w:hAnsi="Verdana"/>
          <w:color w:val="212121"/>
          <w:sz w:val="24"/>
          <w:szCs w:val="24"/>
        </w:rPr>
      </w:pPr>
    </w:p>
    <w:p w:rsidR="00156222" w:rsidRDefault="00156222" w:rsidP="004B7125">
      <w:pPr>
        <w:pStyle w:val="PreformattatoHTML"/>
        <w:numPr>
          <w:ilvl w:val="0"/>
          <w:numId w:val="2"/>
        </w:numPr>
        <w:shd w:val="clear" w:color="auto" w:fill="FFFFFF"/>
        <w:rPr>
          <w:rFonts w:ascii="Verdana" w:hAnsi="Verdana"/>
          <w:color w:val="212121"/>
          <w:sz w:val="24"/>
          <w:szCs w:val="24"/>
        </w:rPr>
      </w:pPr>
      <w:r w:rsidRPr="00156222">
        <w:rPr>
          <w:rFonts w:ascii="Verdana" w:hAnsi="Verdana"/>
          <w:b/>
          <w:color w:val="212121"/>
          <w:sz w:val="24"/>
          <w:szCs w:val="24"/>
        </w:rPr>
        <w:t>Utilizzo</w:t>
      </w:r>
      <w:r w:rsidR="004B7125" w:rsidRPr="00156222">
        <w:rPr>
          <w:rFonts w:ascii="Verdana" w:hAnsi="Verdana"/>
          <w:b/>
          <w:color w:val="212121"/>
          <w:sz w:val="24"/>
          <w:szCs w:val="24"/>
        </w:rPr>
        <w:t xml:space="preserve"> </w:t>
      </w:r>
      <w:r w:rsidRPr="00156222">
        <w:rPr>
          <w:rFonts w:ascii="Verdana" w:hAnsi="Verdana"/>
          <w:b/>
          <w:color w:val="212121"/>
          <w:sz w:val="24"/>
          <w:szCs w:val="24"/>
        </w:rPr>
        <w:t>del</w:t>
      </w:r>
      <w:r w:rsidR="004B7125" w:rsidRPr="00156222">
        <w:rPr>
          <w:rFonts w:ascii="Verdana" w:hAnsi="Verdana"/>
          <w:b/>
          <w:color w:val="212121"/>
          <w:sz w:val="24"/>
          <w:szCs w:val="24"/>
        </w:rPr>
        <w:t>la tecnologia più aggiornata disponibile</w:t>
      </w:r>
      <w:r>
        <w:rPr>
          <w:rFonts w:ascii="Verdana" w:hAnsi="Verdana"/>
          <w:color w:val="212121"/>
          <w:sz w:val="24"/>
          <w:szCs w:val="24"/>
        </w:rPr>
        <w:t xml:space="preserve"> per i partner: </w:t>
      </w:r>
      <w:r w:rsidR="004B7125" w:rsidRPr="00156222">
        <w:rPr>
          <w:rFonts w:ascii="Verdana" w:hAnsi="Verdana"/>
          <w:color w:val="212121"/>
          <w:sz w:val="24"/>
          <w:szCs w:val="24"/>
        </w:rPr>
        <w:t xml:space="preserve">questo sarà realizzato in ambienti di </w:t>
      </w:r>
      <w:r w:rsidR="009D4440" w:rsidRPr="00156222">
        <w:rPr>
          <w:rFonts w:ascii="Verdana" w:hAnsi="Verdana"/>
          <w:color w:val="212121"/>
          <w:sz w:val="24"/>
          <w:szCs w:val="24"/>
        </w:rPr>
        <w:t>interesse</w:t>
      </w:r>
      <w:r w:rsidR="004B7125" w:rsidRPr="00156222">
        <w:rPr>
          <w:rFonts w:ascii="Verdana" w:hAnsi="Verdana"/>
          <w:color w:val="212121"/>
          <w:sz w:val="24"/>
          <w:szCs w:val="24"/>
        </w:rPr>
        <w:t xml:space="preserve"> e di apprendimento creativo in collaborazione con il Dipartimento di Educazione Artistica dell'Università</w:t>
      </w:r>
      <w:r>
        <w:rPr>
          <w:rFonts w:ascii="Verdana" w:hAnsi="Verdana"/>
          <w:color w:val="212121"/>
          <w:sz w:val="24"/>
          <w:szCs w:val="24"/>
        </w:rPr>
        <w:t xml:space="preserve"> MAE</w:t>
      </w:r>
    </w:p>
    <w:p w:rsidR="00156222" w:rsidRDefault="00156222" w:rsidP="004B7125">
      <w:pPr>
        <w:pStyle w:val="PreformattatoHTML"/>
        <w:numPr>
          <w:ilvl w:val="0"/>
          <w:numId w:val="2"/>
        </w:numPr>
        <w:shd w:val="clear" w:color="auto" w:fill="FFFFFF"/>
        <w:rPr>
          <w:rFonts w:ascii="Verdana" w:hAnsi="Verdana"/>
          <w:color w:val="212121"/>
          <w:sz w:val="24"/>
          <w:szCs w:val="24"/>
        </w:rPr>
      </w:pPr>
      <w:r>
        <w:rPr>
          <w:rFonts w:ascii="Verdana" w:hAnsi="Verdana"/>
          <w:b/>
          <w:color w:val="212121"/>
          <w:sz w:val="24"/>
          <w:szCs w:val="24"/>
        </w:rPr>
        <w:t xml:space="preserve">Superamento della disciplina  Arte, ma </w:t>
      </w:r>
      <w:r w:rsidRPr="00156222">
        <w:rPr>
          <w:rFonts w:ascii="Verdana" w:hAnsi="Verdana"/>
          <w:b/>
          <w:color w:val="212121"/>
          <w:sz w:val="24"/>
          <w:szCs w:val="24"/>
        </w:rPr>
        <w:t>integrazione dell</w:t>
      </w:r>
      <w:r w:rsidR="004B7125" w:rsidRPr="00156222">
        <w:rPr>
          <w:rFonts w:ascii="Verdana" w:hAnsi="Verdana"/>
          <w:b/>
          <w:color w:val="212121"/>
          <w:sz w:val="24"/>
          <w:szCs w:val="24"/>
        </w:rPr>
        <w:t>e lezioni</w:t>
      </w:r>
      <w:r w:rsidR="004B7125" w:rsidRPr="00156222">
        <w:rPr>
          <w:rFonts w:ascii="Verdana" w:hAnsi="Verdana"/>
          <w:color w:val="212121"/>
          <w:sz w:val="24"/>
          <w:szCs w:val="24"/>
        </w:rPr>
        <w:t xml:space="preserve">  </w:t>
      </w:r>
      <w:r w:rsidR="004B7125" w:rsidRPr="00156222">
        <w:rPr>
          <w:rFonts w:ascii="Verdana" w:hAnsi="Verdana"/>
          <w:b/>
          <w:color w:val="212121"/>
          <w:sz w:val="24"/>
          <w:szCs w:val="24"/>
        </w:rPr>
        <w:t>in altre materie</w:t>
      </w:r>
      <w:r w:rsidR="004B7125" w:rsidRPr="00156222">
        <w:rPr>
          <w:rFonts w:ascii="Verdana" w:hAnsi="Verdana"/>
          <w:color w:val="212121"/>
          <w:sz w:val="24"/>
          <w:szCs w:val="24"/>
        </w:rPr>
        <w:t>, innalzando così, negli alunni, la loro motivazione ad apprendere in un contesto collaborativo internazionale</w:t>
      </w:r>
      <w:r w:rsidRPr="00156222">
        <w:rPr>
          <w:rFonts w:ascii="Verdana" w:hAnsi="Verdana"/>
          <w:color w:val="212121"/>
          <w:sz w:val="24"/>
          <w:szCs w:val="24"/>
        </w:rPr>
        <w:t xml:space="preserve"> </w:t>
      </w:r>
    </w:p>
    <w:p w:rsidR="00156222" w:rsidRDefault="00156222" w:rsidP="004B7125">
      <w:pPr>
        <w:pStyle w:val="PreformattatoHTML"/>
        <w:numPr>
          <w:ilvl w:val="0"/>
          <w:numId w:val="2"/>
        </w:numPr>
        <w:shd w:val="clear" w:color="auto" w:fill="FFFFFF"/>
        <w:rPr>
          <w:rFonts w:ascii="Verdana" w:hAnsi="Verdana"/>
          <w:color w:val="212121"/>
          <w:sz w:val="24"/>
          <w:szCs w:val="24"/>
        </w:rPr>
      </w:pPr>
      <w:r w:rsidRPr="00156222">
        <w:rPr>
          <w:rFonts w:ascii="Verdana" w:hAnsi="Verdana"/>
          <w:b/>
          <w:color w:val="212121"/>
          <w:sz w:val="24"/>
          <w:szCs w:val="24"/>
        </w:rPr>
        <w:t>formazione pianificata in servizio del personale di tutte le istituzioni</w:t>
      </w:r>
      <w:r w:rsidRPr="009D4440">
        <w:rPr>
          <w:rFonts w:ascii="Verdana" w:hAnsi="Verdana"/>
          <w:color w:val="212121"/>
          <w:sz w:val="24"/>
          <w:szCs w:val="24"/>
        </w:rPr>
        <w:t xml:space="preserve"> </w:t>
      </w:r>
      <w:r w:rsidRPr="00156222">
        <w:rPr>
          <w:rFonts w:ascii="Verdana" w:hAnsi="Verdana"/>
          <w:b/>
          <w:color w:val="212121"/>
          <w:sz w:val="24"/>
          <w:szCs w:val="24"/>
        </w:rPr>
        <w:t>coinvolte</w:t>
      </w:r>
      <w:r>
        <w:rPr>
          <w:rFonts w:ascii="Verdana" w:hAnsi="Verdana"/>
          <w:color w:val="212121"/>
          <w:sz w:val="24"/>
          <w:szCs w:val="24"/>
        </w:rPr>
        <w:t xml:space="preserve"> che</w:t>
      </w:r>
      <w:r w:rsidRPr="009D4440">
        <w:rPr>
          <w:rFonts w:ascii="Verdana" w:hAnsi="Verdana"/>
          <w:color w:val="212121"/>
          <w:sz w:val="24"/>
          <w:szCs w:val="24"/>
        </w:rPr>
        <w:t xml:space="preserve"> si baserà sul loro impegno per un insegnamento </w:t>
      </w:r>
      <w:r>
        <w:rPr>
          <w:rFonts w:ascii="Verdana" w:hAnsi="Verdana"/>
          <w:color w:val="212121"/>
          <w:sz w:val="24"/>
          <w:szCs w:val="24"/>
        </w:rPr>
        <w:t>fruttuoso</w:t>
      </w:r>
      <w:r w:rsidRPr="009D4440">
        <w:rPr>
          <w:rFonts w:ascii="Verdana" w:hAnsi="Verdana"/>
          <w:color w:val="212121"/>
          <w:sz w:val="24"/>
          <w:szCs w:val="24"/>
        </w:rPr>
        <w:t xml:space="preserve"> e creativo.</w:t>
      </w:r>
      <w:r w:rsidR="004B7125" w:rsidRPr="00156222">
        <w:rPr>
          <w:rFonts w:ascii="Verdana" w:hAnsi="Verdana"/>
          <w:color w:val="212121"/>
          <w:sz w:val="24"/>
          <w:szCs w:val="24"/>
        </w:rPr>
        <w:t xml:space="preserve">. </w:t>
      </w:r>
    </w:p>
    <w:p w:rsidR="00156222" w:rsidRDefault="00156222" w:rsidP="004B7125">
      <w:pPr>
        <w:pStyle w:val="PreformattatoHTML"/>
        <w:numPr>
          <w:ilvl w:val="0"/>
          <w:numId w:val="2"/>
        </w:numPr>
        <w:shd w:val="clear" w:color="auto" w:fill="FFFFFF"/>
        <w:rPr>
          <w:rFonts w:ascii="Verdana" w:hAnsi="Verdana"/>
          <w:color w:val="212121"/>
          <w:sz w:val="24"/>
          <w:szCs w:val="24"/>
        </w:rPr>
      </w:pPr>
      <w:r>
        <w:rPr>
          <w:rFonts w:ascii="Verdana" w:hAnsi="Verdana"/>
          <w:color w:val="212121"/>
          <w:sz w:val="24"/>
          <w:szCs w:val="24"/>
        </w:rPr>
        <w:t xml:space="preserve">Collaborazione </w:t>
      </w:r>
      <w:r w:rsidR="00BF392F" w:rsidRPr="009D4440">
        <w:rPr>
          <w:rFonts w:ascii="Verdana" w:hAnsi="Verdana"/>
          <w:color w:val="212121"/>
          <w:sz w:val="24"/>
          <w:szCs w:val="24"/>
        </w:rPr>
        <w:t>internazionale per un certo numero di anni</w:t>
      </w:r>
      <w:r w:rsidR="00BF392F">
        <w:rPr>
          <w:rFonts w:ascii="Verdana" w:hAnsi="Verdana"/>
          <w:color w:val="212121"/>
          <w:sz w:val="24"/>
          <w:szCs w:val="24"/>
        </w:rPr>
        <w:t xml:space="preserve"> </w:t>
      </w:r>
      <w:r>
        <w:rPr>
          <w:rFonts w:ascii="Verdana" w:hAnsi="Verdana"/>
          <w:color w:val="212121"/>
          <w:sz w:val="24"/>
          <w:szCs w:val="24"/>
        </w:rPr>
        <w:t xml:space="preserve">e </w:t>
      </w:r>
      <w:r w:rsidRPr="009D4440">
        <w:rPr>
          <w:rFonts w:ascii="Verdana" w:hAnsi="Verdana"/>
          <w:color w:val="212121"/>
          <w:sz w:val="24"/>
          <w:szCs w:val="24"/>
        </w:rPr>
        <w:t>impegno delle scuo</w:t>
      </w:r>
      <w:r w:rsidR="00BF392F">
        <w:rPr>
          <w:rFonts w:ascii="Verdana" w:hAnsi="Verdana"/>
          <w:color w:val="212121"/>
          <w:sz w:val="24"/>
          <w:szCs w:val="24"/>
        </w:rPr>
        <w:t>le e delle università coinvolte</w:t>
      </w:r>
    </w:p>
    <w:p w:rsidR="00BF392F" w:rsidRPr="009D4440" w:rsidRDefault="00BF392F" w:rsidP="00BF392F">
      <w:pPr>
        <w:pStyle w:val="PreformattatoHTML"/>
        <w:numPr>
          <w:ilvl w:val="0"/>
          <w:numId w:val="2"/>
        </w:numPr>
        <w:shd w:val="clear" w:color="auto" w:fill="FFFFFF"/>
        <w:rPr>
          <w:rFonts w:ascii="Verdana" w:hAnsi="Verdana"/>
          <w:color w:val="212121"/>
          <w:sz w:val="24"/>
          <w:szCs w:val="24"/>
        </w:rPr>
      </w:pPr>
      <w:r>
        <w:rPr>
          <w:rFonts w:ascii="Verdana" w:hAnsi="Verdana"/>
          <w:color w:val="212121"/>
          <w:sz w:val="24"/>
          <w:szCs w:val="24"/>
        </w:rPr>
        <w:t>Consapevolezza</w:t>
      </w:r>
      <w:r w:rsidRPr="009D4440">
        <w:rPr>
          <w:rFonts w:ascii="Verdana" w:hAnsi="Verdana"/>
          <w:color w:val="212121"/>
          <w:sz w:val="24"/>
          <w:szCs w:val="24"/>
        </w:rPr>
        <w:t xml:space="preserve"> dei vantaggi </w:t>
      </w:r>
      <w:r>
        <w:rPr>
          <w:rFonts w:ascii="Verdana" w:hAnsi="Verdana"/>
          <w:color w:val="212121"/>
          <w:sz w:val="24"/>
          <w:szCs w:val="24"/>
        </w:rPr>
        <w:t xml:space="preserve">che </w:t>
      </w:r>
      <w:r w:rsidRPr="009D4440">
        <w:rPr>
          <w:rFonts w:ascii="Verdana" w:hAnsi="Verdana"/>
          <w:color w:val="212121"/>
          <w:sz w:val="24"/>
          <w:szCs w:val="24"/>
        </w:rPr>
        <w:t>tale lavoro</w:t>
      </w:r>
      <w:r>
        <w:rPr>
          <w:rFonts w:ascii="Verdana" w:hAnsi="Verdana"/>
          <w:color w:val="212121"/>
          <w:sz w:val="24"/>
          <w:szCs w:val="24"/>
        </w:rPr>
        <w:t>,</w:t>
      </w:r>
      <w:r w:rsidRPr="009D4440">
        <w:rPr>
          <w:rFonts w:ascii="Verdana" w:hAnsi="Verdana"/>
          <w:color w:val="212121"/>
          <w:sz w:val="24"/>
          <w:szCs w:val="24"/>
        </w:rPr>
        <w:t xml:space="preserve"> p</w:t>
      </w:r>
      <w:r>
        <w:rPr>
          <w:rFonts w:ascii="Verdana" w:hAnsi="Verdana"/>
          <w:color w:val="212121"/>
          <w:sz w:val="24"/>
          <w:szCs w:val="24"/>
        </w:rPr>
        <w:t>orterà al</w:t>
      </w:r>
      <w:r w:rsidRPr="009D4440">
        <w:rPr>
          <w:rFonts w:ascii="Verdana" w:hAnsi="Verdana"/>
          <w:color w:val="212121"/>
          <w:sz w:val="24"/>
          <w:szCs w:val="24"/>
        </w:rPr>
        <w:t>l'intera comunità scolastica.</w:t>
      </w:r>
    </w:p>
    <w:p w:rsidR="00DE7B30" w:rsidRDefault="00DE7B30" w:rsidP="004B7125"/>
    <w:p w:rsidR="00801E8D" w:rsidRDefault="00801E8D" w:rsidP="00801E8D">
      <w:pPr>
        <w:spacing w:after="0"/>
        <w:rPr>
          <w:rFonts w:ascii="Verdana" w:hAnsi="Verdana"/>
          <w:b/>
          <w:color w:val="FF0000"/>
          <w:sz w:val="24"/>
          <w:szCs w:val="24"/>
        </w:rPr>
      </w:pPr>
      <w:r w:rsidRPr="00801E8D">
        <w:rPr>
          <w:rFonts w:ascii="Verdana" w:hAnsi="Verdana"/>
          <w:b/>
          <w:color w:val="FF0000"/>
          <w:sz w:val="24"/>
          <w:szCs w:val="24"/>
        </w:rPr>
        <w:t xml:space="preserve">REFERENTI </w:t>
      </w:r>
      <w:proofErr w:type="spellStart"/>
      <w:r w:rsidRPr="00801E8D">
        <w:rPr>
          <w:rFonts w:ascii="Verdana" w:hAnsi="Verdana"/>
          <w:b/>
          <w:color w:val="FF0000"/>
          <w:sz w:val="24"/>
          <w:szCs w:val="24"/>
        </w:rPr>
        <w:t>DI</w:t>
      </w:r>
      <w:proofErr w:type="spellEnd"/>
      <w:r w:rsidRPr="00801E8D">
        <w:rPr>
          <w:rFonts w:ascii="Verdana" w:hAnsi="Verdana"/>
          <w:b/>
          <w:color w:val="FF0000"/>
          <w:sz w:val="24"/>
          <w:szCs w:val="24"/>
        </w:rPr>
        <w:t xml:space="preserve"> PROGETTO</w:t>
      </w:r>
      <w:r>
        <w:rPr>
          <w:rFonts w:ascii="Verdana" w:hAnsi="Verdana"/>
          <w:b/>
          <w:color w:val="FF0000"/>
          <w:sz w:val="24"/>
          <w:szCs w:val="24"/>
        </w:rPr>
        <w:t xml:space="preserve"> PER L’ISTITUTO</w:t>
      </w:r>
    </w:p>
    <w:p w:rsidR="00801E8D" w:rsidRDefault="00801E8D" w:rsidP="00801E8D">
      <w:pPr>
        <w:spacing w:after="0"/>
        <w:rPr>
          <w:rFonts w:ascii="Verdana" w:hAnsi="Verdana"/>
          <w:sz w:val="24"/>
          <w:szCs w:val="24"/>
        </w:rPr>
      </w:pPr>
      <w:r w:rsidRPr="00801E8D">
        <w:rPr>
          <w:rFonts w:ascii="Verdana" w:hAnsi="Verdana"/>
          <w:sz w:val="24"/>
          <w:szCs w:val="24"/>
        </w:rPr>
        <w:t>Prof. Federico Burani Scuola Secondaria</w:t>
      </w:r>
      <w:r>
        <w:rPr>
          <w:rFonts w:ascii="Verdana" w:hAnsi="Verdana"/>
          <w:sz w:val="24"/>
          <w:szCs w:val="24"/>
        </w:rPr>
        <w:t xml:space="preserve"> Cagli</w:t>
      </w:r>
    </w:p>
    <w:p w:rsidR="00801E8D" w:rsidRPr="00801E8D" w:rsidRDefault="00801E8D" w:rsidP="00801E8D">
      <w:pPr>
        <w:spacing w:after="0"/>
        <w:rPr>
          <w:rFonts w:ascii="Verdana" w:hAnsi="Verdana"/>
          <w:sz w:val="24"/>
          <w:szCs w:val="24"/>
        </w:rPr>
      </w:pPr>
      <w:proofErr w:type="spellStart"/>
      <w:r w:rsidRPr="00801E8D">
        <w:rPr>
          <w:rFonts w:ascii="Verdana" w:hAnsi="Verdana"/>
          <w:sz w:val="24"/>
          <w:szCs w:val="24"/>
        </w:rPr>
        <w:t>Ins.Giuseppina</w:t>
      </w:r>
      <w:proofErr w:type="spellEnd"/>
      <w:r w:rsidRPr="00801E8D">
        <w:rPr>
          <w:rFonts w:ascii="Verdana" w:hAnsi="Verdana"/>
          <w:sz w:val="24"/>
          <w:szCs w:val="24"/>
        </w:rPr>
        <w:t xml:space="preserve"> Gamba Scuola Primaria Cagli</w:t>
      </w:r>
    </w:p>
    <w:p w:rsidR="00801E8D" w:rsidRDefault="00801E8D" w:rsidP="004B7125">
      <w:pPr>
        <w:rPr>
          <w:rFonts w:ascii="Verdana" w:hAnsi="Verdana"/>
          <w:b/>
          <w:color w:val="FF0000"/>
          <w:sz w:val="24"/>
          <w:szCs w:val="24"/>
        </w:rPr>
      </w:pPr>
    </w:p>
    <w:p w:rsidR="00DE7B30" w:rsidRPr="00D35993" w:rsidRDefault="00D35993" w:rsidP="004B7125">
      <w:pPr>
        <w:rPr>
          <w:rFonts w:ascii="Verdana" w:hAnsi="Verdana"/>
          <w:b/>
          <w:color w:val="FF0000"/>
          <w:sz w:val="24"/>
          <w:szCs w:val="24"/>
        </w:rPr>
      </w:pPr>
      <w:r w:rsidRPr="00D35993">
        <w:rPr>
          <w:rFonts w:ascii="Verdana" w:hAnsi="Verdana"/>
          <w:b/>
          <w:color w:val="FF0000"/>
          <w:sz w:val="24"/>
          <w:szCs w:val="24"/>
        </w:rPr>
        <w:t>LINGUE</w:t>
      </w:r>
    </w:p>
    <w:p w:rsidR="00801E8D" w:rsidRDefault="00DE7B30" w:rsidP="00DE7B30">
      <w:pPr>
        <w:rPr>
          <w:rFonts w:ascii="Verdana" w:hAnsi="Verdana"/>
          <w:sz w:val="24"/>
          <w:szCs w:val="24"/>
        </w:rPr>
      </w:pPr>
      <w:proofErr w:type="spellStart"/>
      <w:r w:rsidRPr="00D35993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български</w:t>
      </w:r>
      <w:proofErr w:type="spellEnd"/>
      <w:r w:rsidRPr="00D35993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35993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ελληνικά</w:t>
      </w:r>
      <w:proofErr w:type="spellEnd"/>
      <w:r w:rsidRPr="00D35993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, English, </w:t>
      </w:r>
      <w:proofErr w:type="spellStart"/>
      <w:r w:rsidRPr="00D35993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español</w:t>
      </w:r>
      <w:proofErr w:type="spellEnd"/>
      <w:r w:rsidRPr="00D35993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35993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eesti</w:t>
      </w:r>
      <w:proofErr w:type="spellEnd"/>
      <w:r w:rsidRPr="00D35993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5993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keel</w:t>
      </w:r>
      <w:proofErr w:type="spellEnd"/>
      <w:r w:rsidRPr="00D35993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35993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français</w:t>
      </w:r>
      <w:proofErr w:type="spellEnd"/>
      <w:r w:rsidRPr="00D35993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, italiano, </w:t>
      </w:r>
      <w:proofErr w:type="spellStart"/>
      <w:r w:rsidRPr="00D35993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lietuvių</w:t>
      </w:r>
      <w:proofErr w:type="spellEnd"/>
      <w:r w:rsidRPr="00D35993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35993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kalba</w:t>
      </w:r>
      <w:proofErr w:type="spellEnd"/>
      <w:r w:rsidRPr="00D35993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35993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polski</w:t>
      </w:r>
      <w:proofErr w:type="spellEnd"/>
      <w:r w:rsidRPr="00D35993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35993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svenska</w:t>
      </w:r>
      <w:proofErr w:type="spellEnd"/>
      <w:r w:rsidRPr="00D35993">
        <w:rPr>
          <w:rFonts w:ascii="Verdana" w:hAnsi="Verdana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35993">
        <w:rPr>
          <w:rFonts w:ascii="Verdana" w:hAnsi="Verdana" w:cs="Arial"/>
          <w:color w:val="000000"/>
          <w:sz w:val="24"/>
          <w:szCs w:val="24"/>
          <w:shd w:val="clear" w:color="auto" w:fill="FFFFFF"/>
        </w:rPr>
        <w:t>Türkçe</w:t>
      </w:r>
      <w:proofErr w:type="spellEnd"/>
    </w:p>
    <w:p w:rsidR="00801E8D" w:rsidRDefault="00801E8D" w:rsidP="00DE7B30">
      <w:pPr>
        <w:rPr>
          <w:rFonts w:ascii="Verdana" w:hAnsi="Verdana"/>
          <w:b/>
          <w:color w:val="FF0000"/>
          <w:sz w:val="24"/>
          <w:szCs w:val="24"/>
        </w:rPr>
      </w:pPr>
    </w:p>
    <w:p w:rsidR="00801E8D" w:rsidRDefault="00801E8D" w:rsidP="00DE7B30">
      <w:pPr>
        <w:rPr>
          <w:rFonts w:ascii="Verdana" w:hAnsi="Verdana"/>
          <w:b/>
          <w:color w:val="FF0000"/>
          <w:sz w:val="24"/>
          <w:szCs w:val="24"/>
        </w:rPr>
      </w:pPr>
    </w:p>
    <w:p w:rsidR="00DE7B30" w:rsidRPr="00801E8D" w:rsidRDefault="00D35993" w:rsidP="00DE7B30">
      <w:pPr>
        <w:rPr>
          <w:rFonts w:ascii="Verdana" w:hAnsi="Verdana"/>
          <w:sz w:val="24"/>
          <w:szCs w:val="24"/>
        </w:rPr>
      </w:pPr>
      <w:r w:rsidRPr="00D35993">
        <w:rPr>
          <w:rFonts w:ascii="Verdana" w:hAnsi="Verdana"/>
          <w:b/>
          <w:color w:val="FF0000"/>
          <w:sz w:val="24"/>
          <w:szCs w:val="24"/>
        </w:rPr>
        <w:lastRenderedPageBreak/>
        <w:t>NAZIONI ED ISTITUZIONI COINVOLTE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</w:tblGrid>
      <w:tr w:rsidR="00A742F7" w:rsidTr="001138DD">
        <w:tc>
          <w:tcPr>
            <w:tcW w:w="3259" w:type="dxa"/>
          </w:tcPr>
          <w:p w:rsidR="00A742F7" w:rsidRDefault="00A742F7" w:rsidP="00DE7B30">
            <w:p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  <w:r w:rsidRPr="00D90FF0">
              <w:rPr>
                <w:rFonts w:ascii="Verdana" w:hAnsi="Verdana"/>
                <w:b/>
                <w:color w:val="00B050"/>
                <w:sz w:val="24"/>
                <w:szCs w:val="24"/>
              </w:rPr>
              <w:t>ROMANIA</w:t>
            </w:r>
            <w:r>
              <w:rPr>
                <w:rFonts w:ascii="Verdana" w:hAnsi="Verdana"/>
                <w:b/>
                <w:color w:val="00B050"/>
                <w:sz w:val="24"/>
                <w:szCs w:val="24"/>
              </w:rPr>
              <w:t xml:space="preserve">   </w:t>
            </w:r>
          </w:p>
        </w:tc>
        <w:tc>
          <w:tcPr>
            <w:tcW w:w="3259" w:type="dxa"/>
          </w:tcPr>
          <w:p w:rsidR="00A742F7" w:rsidRPr="00772057" w:rsidRDefault="00A742F7" w:rsidP="00DE7B30">
            <w:pPr>
              <w:rPr>
                <w:rFonts w:ascii="Verdana" w:hAnsi="Verdana"/>
                <w:color w:val="0070C0"/>
                <w:sz w:val="24"/>
                <w:szCs w:val="24"/>
              </w:rPr>
            </w:pPr>
            <w:r w:rsidRPr="00772057">
              <w:rPr>
                <w:rFonts w:ascii="Verdana" w:hAnsi="Verdana"/>
                <w:color w:val="0070C0"/>
                <w:sz w:val="24"/>
                <w:szCs w:val="24"/>
              </w:rPr>
              <w:t>BOTOSANI 10</w:t>
            </w:r>
          </w:p>
        </w:tc>
      </w:tr>
      <w:tr w:rsidR="00A742F7" w:rsidTr="001138DD">
        <w:tc>
          <w:tcPr>
            <w:tcW w:w="3259" w:type="dxa"/>
          </w:tcPr>
          <w:p w:rsidR="00A742F7" w:rsidRDefault="00A742F7" w:rsidP="00DE7B30">
            <w:p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3259" w:type="dxa"/>
          </w:tcPr>
          <w:p w:rsidR="00A742F7" w:rsidRPr="00772057" w:rsidRDefault="00A742F7" w:rsidP="00DE7B30">
            <w:pPr>
              <w:rPr>
                <w:rFonts w:ascii="Verdana" w:hAnsi="Verdana"/>
                <w:color w:val="0070C0"/>
                <w:sz w:val="24"/>
                <w:szCs w:val="24"/>
              </w:rPr>
            </w:pPr>
            <w:r w:rsidRPr="00772057">
              <w:rPr>
                <w:rFonts w:ascii="Verdana" w:hAnsi="Verdana"/>
                <w:color w:val="0070C0"/>
                <w:sz w:val="24"/>
                <w:szCs w:val="24"/>
              </w:rPr>
              <w:t>BOTOSANI 13</w:t>
            </w:r>
          </w:p>
        </w:tc>
      </w:tr>
      <w:tr w:rsidR="00A742F7" w:rsidTr="001138DD">
        <w:tc>
          <w:tcPr>
            <w:tcW w:w="3259" w:type="dxa"/>
          </w:tcPr>
          <w:p w:rsidR="00A742F7" w:rsidRDefault="00A742F7" w:rsidP="00DE7B30">
            <w:p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3259" w:type="dxa"/>
          </w:tcPr>
          <w:p w:rsidR="00A742F7" w:rsidRPr="00772057" w:rsidRDefault="00A742F7" w:rsidP="00DE7B30">
            <w:pPr>
              <w:rPr>
                <w:rFonts w:ascii="Verdana" w:hAnsi="Verdana"/>
                <w:color w:val="0070C0"/>
                <w:sz w:val="24"/>
                <w:szCs w:val="24"/>
              </w:rPr>
            </w:pPr>
            <w:r w:rsidRPr="00772057">
              <w:rPr>
                <w:rFonts w:ascii="Verdana" w:eastAsia="Times New Roman" w:hAnsi="Verdana" w:cs="Arial"/>
                <w:color w:val="0070C0"/>
                <w:sz w:val="24"/>
                <w:szCs w:val="24"/>
                <w:lang w:eastAsia="it-IT"/>
              </w:rPr>
              <w:t>SUHARĂU</w:t>
            </w:r>
          </w:p>
        </w:tc>
      </w:tr>
      <w:tr w:rsidR="00A742F7" w:rsidTr="001138DD">
        <w:tc>
          <w:tcPr>
            <w:tcW w:w="3259" w:type="dxa"/>
          </w:tcPr>
          <w:p w:rsidR="00A742F7" w:rsidRDefault="00A742F7" w:rsidP="00DE7B30">
            <w:p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  <w:r w:rsidRPr="00A24BD8">
              <w:rPr>
                <w:rFonts w:ascii="Verdana" w:eastAsia="Times New Roman" w:hAnsi="Verdana" w:cs="Arial"/>
                <w:b/>
                <w:color w:val="00B050"/>
                <w:sz w:val="24"/>
                <w:szCs w:val="24"/>
                <w:lang w:eastAsia="it-IT"/>
              </w:rPr>
              <w:t>SWEDEN</w:t>
            </w:r>
          </w:p>
        </w:tc>
        <w:tc>
          <w:tcPr>
            <w:tcW w:w="3259" w:type="dxa"/>
          </w:tcPr>
          <w:p w:rsidR="00A742F7" w:rsidRPr="00772057" w:rsidRDefault="00A742F7" w:rsidP="00DE7B30">
            <w:pPr>
              <w:rPr>
                <w:rFonts w:ascii="Verdana" w:hAnsi="Verdana"/>
                <w:color w:val="0070C0"/>
                <w:sz w:val="24"/>
                <w:szCs w:val="24"/>
              </w:rPr>
            </w:pPr>
            <w:r w:rsidRPr="00772057">
              <w:rPr>
                <w:rFonts w:ascii="Verdana" w:eastAsia="Times New Roman" w:hAnsi="Verdana" w:cs="Arial"/>
                <w:color w:val="0070C0"/>
                <w:sz w:val="24"/>
                <w:szCs w:val="24"/>
                <w:lang w:eastAsia="it-IT"/>
              </w:rPr>
              <w:t>SKANÖR-FALSTERBO</w:t>
            </w:r>
          </w:p>
        </w:tc>
      </w:tr>
      <w:tr w:rsidR="00A742F7" w:rsidTr="001138DD">
        <w:tc>
          <w:tcPr>
            <w:tcW w:w="3259" w:type="dxa"/>
          </w:tcPr>
          <w:p w:rsidR="00A742F7" w:rsidRDefault="00A742F7" w:rsidP="00DE7B30">
            <w:p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  <w:r w:rsidRPr="00A24BD8">
              <w:rPr>
                <w:rFonts w:ascii="Verdana" w:eastAsia="Times New Roman" w:hAnsi="Verdana" w:cs="Arial"/>
                <w:b/>
                <w:color w:val="00B050"/>
                <w:sz w:val="24"/>
                <w:szCs w:val="24"/>
                <w:lang w:eastAsia="it-IT"/>
              </w:rPr>
              <w:t>FRANCE</w:t>
            </w:r>
          </w:p>
        </w:tc>
        <w:tc>
          <w:tcPr>
            <w:tcW w:w="3259" w:type="dxa"/>
          </w:tcPr>
          <w:p w:rsidR="00A742F7" w:rsidRPr="00772057" w:rsidRDefault="00A742F7" w:rsidP="00DE7B30">
            <w:pPr>
              <w:rPr>
                <w:rFonts w:ascii="Verdana" w:hAnsi="Verdana"/>
                <w:color w:val="0070C0"/>
                <w:sz w:val="24"/>
                <w:szCs w:val="24"/>
              </w:rPr>
            </w:pPr>
            <w:r w:rsidRPr="00772057">
              <w:rPr>
                <w:rFonts w:ascii="Verdana" w:eastAsia="Times New Roman" w:hAnsi="Verdana" w:cs="Arial"/>
                <w:color w:val="0070C0"/>
                <w:sz w:val="24"/>
                <w:szCs w:val="24"/>
                <w:lang w:eastAsia="it-IT"/>
              </w:rPr>
              <w:t>BREST</w:t>
            </w:r>
          </w:p>
        </w:tc>
      </w:tr>
      <w:tr w:rsidR="00A742F7" w:rsidTr="001138DD">
        <w:tc>
          <w:tcPr>
            <w:tcW w:w="3259" w:type="dxa"/>
          </w:tcPr>
          <w:p w:rsidR="00A742F7" w:rsidRDefault="00A742F7" w:rsidP="00DE7B30">
            <w:p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  <w:r w:rsidRPr="00A24BD8">
              <w:rPr>
                <w:rFonts w:ascii="Verdana" w:hAnsi="Verdana"/>
                <w:b/>
                <w:color w:val="00B050"/>
                <w:sz w:val="24"/>
                <w:szCs w:val="24"/>
              </w:rPr>
              <w:t>POLONIA</w:t>
            </w:r>
          </w:p>
        </w:tc>
        <w:tc>
          <w:tcPr>
            <w:tcW w:w="3259" w:type="dxa"/>
          </w:tcPr>
          <w:p w:rsidR="00A742F7" w:rsidRPr="00772057" w:rsidRDefault="00A742F7" w:rsidP="00DE7B30">
            <w:pPr>
              <w:rPr>
                <w:rFonts w:ascii="Verdana" w:hAnsi="Verdana"/>
                <w:color w:val="0070C0"/>
                <w:sz w:val="24"/>
                <w:szCs w:val="24"/>
              </w:rPr>
            </w:pPr>
            <w:r w:rsidRPr="00772057">
              <w:rPr>
                <w:rFonts w:ascii="Verdana" w:hAnsi="Verdana" w:cs="Arial"/>
                <w:color w:val="0070C0"/>
                <w:sz w:val="24"/>
                <w:szCs w:val="24"/>
                <w:shd w:val="clear" w:color="auto" w:fill="FFFFFF"/>
              </w:rPr>
              <w:t>KALETNIK</w:t>
            </w:r>
          </w:p>
        </w:tc>
      </w:tr>
      <w:tr w:rsidR="00A742F7" w:rsidTr="001138DD">
        <w:tc>
          <w:tcPr>
            <w:tcW w:w="3259" w:type="dxa"/>
          </w:tcPr>
          <w:p w:rsidR="00A742F7" w:rsidRDefault="00A742F7" w:rsidP="00DE7B30">
            <w:p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3259" w:type="dxa"/>
          </w:tcPr>
          <w:p w:rsidR="00A742F7" w:rsidRPr="00772057" w:rsidRDefault="00A742F7" w:rsidP="00DE7B30">
            <w:pPr>
              <w:rPr>
                <w:rFonts w:ascii="Verdana" w:hAnsi="Verdana"/>
                <w:color w:val="0070C0"/>
                <w:sz w:val="24"/>
                <w:szCs w:val="24"/>
              </w:rPr>
            </w:pPr>
            <w:r w:rsidRPr="00772057">
              <w:rPr>
                <w:rFonts w:ascii="Verdana" w:hAnsi="Verdana"/>
                <w:color w:val="0070C0"/>
                <w:sz w:val="24"/>
                <w:szCs w:val="24"/>
              </w:rPr>
              <w:t>LIPIE</w:t>
            </w:r>
          </w:p>
        </w:tc>
      </w:tr>
      <w:tr w:rsidR="00A742F7" w:rsidTr="001138DD">
        <w:tc>
          <w:tcPr>
            <w:tcW w:w="3259" w:type="dxa"/>
          </w:tcPr>
          <w:p w:rsidR="00A742F7" w:rsidRDefault="00A742F7" w:rsidP="00DE7B30">
            <w:p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  <w:r w:rsidRPr="00A24BD8">
              <w:rPr>
                <w:rFonts w:ascii="Verdana" w:eastAsia="Times New Roman" w:hAnsi="Verdana" w:cs="Arial"/>
                <w:b/>
                <w:color w:val="00B050"/>
                <w:sz w:val="24"/>
                <w:szCs w:val="24"/>
                <w:lang w:eastAsia="it-IT"/>
              </w:rPr>
              <w:t>BULGARIA</w:t>
            </w:r>
            <w:r>
              <w:rPr>
                <w:rFonts w:ascii="Verdana" w:eastAsia="Times New Roman" w:hAnsi="Verdana" w:cs="Arial"/>
                <w:b/>
                <w:color w:val="00B050"/>
                <w:sz w:val="24"/>
                <w:szCs w:val="24"/>
                <w:lang w:eastAsia="it-IT"/>
              </w:rPr>
              <w:t xml:space="preserve">  </w:t>
            </w:r>
          </w:p>
        </w:tc>
        <w:tc>
          <w:tcPr>
            <w:tcW w:w="3259" w:type="dxa"/>
          </w:tcPr>
          <w:p w:rsidR="00A742F7" w:rsidRPr="00772057" w:rsidRDefault="00A742F7" w:rsidP="00DE7B30">
            <w:pPr>
              <w:rPr>
                <w:rFonts w:ascii="Verdana" w:hAnsi="Verdana"/>
                <w:color w:val="0070C0"/>
                <w:sz w:val="24"/>
                <w:szCs w:val="24"/>
              </w:rPr>
            </w:pPr>
            <w:proofErr w:type="spellStart"/>
            <w:r w:rsidRPr="00772057">
              <w:rPr>
                <w:rFonts w:ascii="Verdana" w:eastAsia="Times New Roman" w:hAnsi="Verdana" w:cs="Arial"/>
                <w:color w:val="0070C0"/>
                <w:sz w:val="24"/>
                <w:szCs w:val="24"/>
                <w:lang w:eastAsia="it-IT"/>
              </w:rPr>
              <w:t>ГРАД</w:t>
            </w:r>
            <w:proofErr w:type="spellEnd"/>
            <w:r w:rsidRPr="00772057">
              <w:rPr>
                <w:rFonts w:ascii="Verdana" w:eastAsia="Times New Roman" w:hAnsi="Verdana" w:cs="Arial"/>
                <w:color w:val="0070C0"/>
                <w:sz w:val="24"/>
                <w:szCs w:val="24"/>
                <w:lang w:eastAsia="it-IT"/>
              </w:rPr>
              <w:t xml:space="preserve"> ВРАЦА</w:t>
            </w:r>
          </w:p>
        </w:tc>
      </w:tr>
      <w:tr w:rsidR="00A742F7" w:rsidTr="001138DD">
        <w:tc>
          <w:tcPr>
            <w:tcW w:w="3259" w:type="dxa"/>
          </w:tcPr>
          <w:p w:rsidR="00A742F7" w:rsidRDefault="00A742F7" w:rsidP="00DE7B30">
            <w:p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Times New Roman" w:hAnsi="Verdana" w:cs="Arial"/>
                <w:b/>
                <w:color w:val="00B050"/>
                <w:sz w:val="24"/>
                <w:szCs w:val="24"/>
                <w:lang w:val="en-US" w:eastAsia="it-IT"/>
              </w:rPr>
              <w:t>LIT</w:t>
            </w:r>
            <w:r w:rsidRPr="00A24BD8">
              <w:rPr>
                <w:rFonts w:ascii="Verdana" w:eastAsia="Times New Roman" w:hAnsi="Verdana" w:cs="Arial"/>
                <w:b/>
                <w:color w:val="00B050"/>
                <w:sz w:val="24"/>
                <w:szCs w:val="24"/>
                <w:lang w:val="en-US" w:eastAsia="it-IT"/>
              </w:rPr>
              <w:t>UANIA</w:t>
            </w:r>
          </w:p>
        </w:tc>
        <w:tc>
          <w:tcPr>
            <w:tcW w:w="3259" w:type="dxa"/>
          </w:tcPr>
          <w:p w:rsidR="00A742F7" w:rsidRPr="00772057" w:rsidRDefault="00A742F7" w:rsidP="00DE7B30">
            <w:pPr>
              <w:rPr>
                <w:rFonts w:ascii="Verdana" w:hAnsi="Verdana"/>
                <w:color w:val="0070C0"/>
                <w:sz w:val="24"/>
                <w:szCs w:val="24"/>
              </w:rPr>
            </w:pPr>
            <w:r w:rsidRPr="00772057">
              <w:rPr>
                <w:rFonts w:ascii="Verdana" w:eastAsia="Times New Roman" w:hAnsi="Verdana" w:cs="Arial"/>
                <w:color w:val="0070C0"/>
                <w:sz w:val="24"/>
                <w:szCs w:val="24"/>
                <w:lang w:val="en-US" w:eastAsia="it-IT"/>
              </w:rPr>
              <w:t>KAUNAS</w:t>
            </w:r>
          </w:p>
        </w:tc>
      </w:tr>
      <w:tr w:rsidR="00A742F7" w:rsidTr="001138DD">
        <w:tc>
          <w:tcPr>
            <w:tcW w:w="3259" w:type="dxa"/>
          </w:tcPr>
          <w:p w:rsidR="00A742F7" w:rsidRDefault="00A742F7" w:rsidP="00DE7B30">
            <w:p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  <w:r w:rsidRPr="001138DD">
              <w:rPr>
                <w:rFonts w:ascii="Verdana" w:eastAsia="Times New Roman" w:hAnsi="Verdana" w:cs="Arial"/>
                <w:b/>
                <w:color w:val="00B050"/>
                <w:sz w:val="24"/>
                <w:szCs w:val="24"/>
                <w:lang w:val="en-US" w:eastAsia="it-IT"/>
              </w:rPr>
              <w:t>UNITED KINGDOM</w:t>
            </w:r>
            <w:r w:rsidRPr="00D90FF0">
              <w:rPr>
                <w:rFonts w:ascii="Verdana" w:eastAsia="Times New Roman" w:hAnsi="Verdana" w:cs="Arial"/>
                <w:color w:val="333333"/>
                <w:sz w:val="24"/>
                <w:szCs w:val="24"/>
                <w:lang w:val="en-US" w:eastAsia="it-IT"/>
              </w:rPr>
              <w:t xml:space="preserve">  </w:t>
            </w:r>
            <w:r>
              <w:rPr>
                <w:rFonts w:ascii="Verdana" w:eastAsia="Times New Roman" w:hAnsi="Verdana" w:cs="Arial"/>
                <w:color w:val="333333"/>
                <w:sz w:val="24"/>
                <w:szCs w:val="24"/>
                <w:lang w:val="en-US" w:eastAsia="it-IT"/>
              </w:rPr>
              <w:t xml:space="preserve">   </w:t>
            </w:r>
            <w:r w:rsidRPr="001138DD">
              <w:rPr>
                <w:rFonts w:ascii="Verdana" w:eastAsia="Times New Roman" w:hAnsi="Verdana" w:cs="Arial"/>
                <w:b/>
                <w:sz w:val="24"/>
                <w:szCs w:val="24"/>
                <w:lang w:val="en-US" w:eastAsia="it-IT"/>
              </w:rPr>
              <w:t xml:space="preserve">    </w:t>
            </w:r>
          </w:p>
        </w:tc>
        <w:tc>
          <w:tcPr>
            <w:tcW w:w="3259" w:type="dxa"/>
          </w:tcPr>
          <w:p w:rsidR="00A742F7" w:rsidRPr="00772057" w:rsidRDefault="00A742F7" w:rsidP="00DE7B30">
            <w:pPr>
              <w:rPr>
                <w:rFonts w:ascii="Verdana" w:hAnsi="Verdana"/>
                <w:color w:val="0070C0"/>
                <w:sz w:val="24"/>
                <w:szCs w:val="24"/>
              </w:rPr>
            </w:pPr>
            <w:r w:rsidRPr="00772057">
              <w:rPr>
                <w:rFonts w:ascii="Verdana" w:eastAsia="Times New Roman" w:hAnsi="Verdana" w:cs="Arial"/>
                <w:color w:val="0070C0"/>
                <w:sz w:val="24"/>
                <w:szCs w:val="24"/>
                <w:lang w:val="en-US" w:eastAsia="it-IT"/>
              </w:rPr>
              <w:t>BROMSGROVE</w:t>
            </w:r>
          </w:p>
        </w:tc>
      </w:tr>
      <w:tr w:rsidR="00A742F7" w:rsidTr="001138DD">
        <w:tc>
          <w:tcPr>
            <w:tcW w:w="3259" w:type="dxa"/>
          </w:tcPr>
          <w:p w:rsidR="00A742F7" w:rsidRDefault="00A742F7" w:rsidP="00DE7B30">
            <w:p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</w:p>
        </w:tc>
        <w:tc>
          <w:tcPr>
            <w:tcW w:w="3259" w:type="dxa"/>
          </w:tcPr>
          <w:p w:rsidR="00A742F7" w:rsidRPr="00772057" w:rsidRDefault="00A742F7" w:rsidP="00DE7B30">
            <w:pPr>
              <w:rPr>
                <w:rFonts w:ascii="Verdana" w:hAnsi="Verdana"/>
                <w:color w:val="0070C0"/>
                <w:sz w:val="24"/>
                <w:szCs w:val="24"/>
              </w:rPr>
            </w:pPr>
            <w:r w:rsidRPr="00772057">
              <w:rPr>
                <w:rFonts w:ascii="Verdana" w:hAnsi="Verdana" w:cs="Arial"/>
                <w:color w:val="0070C0"/>
                <w:sz w:val="24"/>
                <w:szCs w:val="24"/>
                <w:shd w:val="clear" w:color="auto" w:fill="FFFFFF"/>
                <w:lang w:val="en-US"/>
              </w:rPr>
              <w:t>GLOUCESTER</w:t>
            </w:r>
          </w:p>
        </w:tc>
      </w:tr>
      <w:tr w:rsidR="00A742F7" w:rsidTr="001138DD">
        <w:tc>
          <w:tcPr>
            <w:tcW w:w="3259" w:type="dxa"/>
          </w:tcPr>
          <w:p w:rsidR="00A742F7" w:rsidRDefault="00A742F7" w:rsidP="00DE7B30">
            <w:p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  <w:r w:rsidRPr="001138DD">
              <w:rPr>
                <w:rFonts w:ascii="Verdana" w:eastAsia="Times New Roman" w:hAnsi="Verdana" w:cs="Arial"/>
                <w:b/>
                <w:color w:val="00B050"/>
                <w:sz w:val="24"/>
                <w:szCs w:val="24"/>
                <w:lang w:val="en-US" w:eastAsia="it-IT"/>
              </w:rPr>
              <w:t>GREECE</w:t>
            </w:r>
          </w:p>
        </w:tc>
        <w:tc>
          <w:tcPr>
            <w:tcW w:w="3259" w:type="dxa"/>
          </w:tcPr>
          <w:p w:rsidR="00A742F7" w:rsidRPr="00772057" w:rsidRDefault="00A742F7" w:rsidP="00DE7B30">
            <w:pPr>
              <w:rPr>
                <w:rFonts w:ascii="Verdana" w:hAnsi="Verdana"/>
                <w:color w:val="0070C0"/>
                <w:sz w:val="24"/>
                <w:szCs w:val="24"/>
              </w:rPr>
            </w:pPr>
            <w:r w:rsidRPr="00772057">
              <w:rPr>
                <w:rFonts w:ascii="Verdana" w:eastAsia="Times New Roman" w:hAnsi="Verdana" w:cs="Arial"/>
                <w:color w:val="0070C0"/>
                <w:sz w:val="24"/>
                <w:szCs w:val="24"/>
                <w:lang w:val="en-US" w:eastAsia="it-IT"/>
              </w:rPr>
              <w:t>LAVRIO</w:t>
            </w:r>
          </w:p>
        </w:tc>
      </w:tr>
      <w:tr w:rsidR="00A742F7" w:rsidTr="001138DD">
        <w:tc>
          <w:tcPr>
            <w:tcW w:w="3259" w:type="dxa"/>
          </w:tcPr>
          <w:p w:rsidR="00A742F7" w:rsidRDefault="00A742F7" w:rsidP="00DE7B30">
            <w:p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  <w:r w:rsidRPr="001138DD">
              <w:rPr>
                <w:rFonts w:ascii="Verdana" w:eastAsia="Times New Roman" w:hAnsi="Verdana" w:cs="Arial"/>
                <w:b/>
                <w:color w:val="00B050"/>
                <w:sz w:val="24"/>
                <w:szCs w:val="24"/>
                <w:lang w:val="en-US" w:eastAsia="it-IT"/>
              </w:rPr>
              <w:t xml:space="preserve">SPAGNA  </w:t>
            </w:r>
          </w:p>
        </w:tc>
        <w:tc>
          <w:tcPr>
            <w:tcW w:w="3259" w:type="dxa"/>
          </w:tcPr>
          <w:p w:rsidR="00A742F7" w:rsidRPr="00772057" w:rsidRDefault="00A742F7" w:rsidP="00DE7B30">
            <w:pPr>
              <w:rPr>
                <w:rFonts w:ascii="Verdana" w:hAnsi="Verdana"/>
                <w:color w:val="0070C0"/>
                <w:sz w:val="24"/>
                <w:szCs w:val="24"/>
              </w:rPr>
            </w:pPr>
            <w:r w:rsidRPr="00772057">
              <w:rPr>
                <w:rFonts w:ascii="Verdana" w:eastAsia="Times New Roman" w:hAnsi="Verdana" w:cs="Arial"/>
                <w:color w:val="0070C0"/>
                <w:sz w:val="24"/>
                <w:szCs w:val="24"/>
                <w:lang w:val="en-US" w:eastAsia="it-IT"/>
              </w:rPr>
              <w:t>VIGO</w:t>
            </w:r>
          </w:p>
        </w:tc>
      </w:tr>
      <w:tr w:rsidR="00A742F7" w:rsidTr="001138DD">
        <w:tc>
          <w:tcPr>
            <w:tcW w:w="3259" w:type="dxa"/>
          </w:tcPr>
          <w:p w:rsidR="00A742F7" w:rsidRDefault="00A742F7" w:rsidP="00DE7B30">
            <w:pPr>
              <w:rPr>
                <w:rFonts w:ascii="Verdana" w:hAnsi="Verdana"/>
                <w:b/>
                <w:color w:val="FF0000"/>
                <w:sz w:val="24"/>
                <w:szCs w:val="24"/>
              </w:rPr>
            </w:pPr>
            <w:r w:rsidRPr="001138DD">
              <w:rPr>
                <w:rFonts w:ascii="Verdana" w:eastAsia="Times New Roman" w:hAnsi="Verdana" w:cs="Arial"/>
                <w:b/>
                <w:color w:val="00B050"/>
                <w:sz w:val="24"/>
                <w:szCs w:val="24"/>
                <w:lang w:val="en-US" w:eastAsia="it-IT"/>
              </w:rPr>
              <w:t>ITALIA</w:t>
            </w:r>
          </w:p>
        </w:tc>
        <w:tc>
          <w:tcPr>
            <w:tcW w:w="3259" w:type="dxa"/>
          </w:tcPr>
          <w:p w:rsidR="00A742F7" w:rsidRPr="00772057" w:rsidRDefault="00A742F7" w:rsidP="00DE7B30">
            <w:pPr>
              <w:rPr>
                <w:rFonts w:ascii="Verdana" w:hAnsi="Verdana"/>
                <w:color w:val="0070C0"/>
                <w:sz w:val="24"/>
                <w:szCs w:val="24"/>
              </w:rPr>
            </w:pPr>
            <w:r w:rsidRPr="00772057">
              <w:rPr>
                <w:rFonts w:ascii="Verdana" w:eastAsia="Times New Roman" w:hAnsi="Verdana" w:cs="Arial"/>
                <w:color w:val="0070C0"/>
                <w:sz w:val="24"/>
                <w:szCs w:val="24"/>
                <w:lang w:val="en-US" w:eastAsia="it-IT"/>
              </w:rPr>
              <w:t>CAGLI</w:t>
            </w:r>
          </w:p>
        </w:tc>
      </w:tr>
      <w:tr w:rsidR="00A742F7" w:rsidTr="001138DD">
        <w:tc>
          <w:tcPr>
            <w:tcW w:w="3259" w:type="dxa"/>
          </w:tcPr>
          <w:p w:rsidR="00A742F7" w:rsidRPr="00D92A69" w:rsidRDefault="00A742F7" w:rsidP="00DE7B30">
            <w:pPr>
              <w:rPr>
                <w:rFonts w:ascii="Verdana" w:hAnsi="Verdana"/>
                <w:b/>
                <w:color w:val="00B050"/>
                <w:sz w:val="24"/>
                <w:szCs w:val="24"/>
              </w:rPr>
            </w:pPr>
            <w:r w:rsidRPr="00131E6C">
              <w:rPr>
                <w:rFonts w:ascii="Verdana" w:eastAsia="Times New Roman" w:hAnsi="Verdana" w:cs="Arial"/>
                <w:b/>
                <w:color w:val="00B050"/>
                <w:sz w:val="24"/>
                <w:szCs w:val="24"/>
                <w:lang w:eastAsia="it-IT"/>
              </w:rPr>
              <w:t>ESTONIA</w:t>
            </w:r>
          </w:p>
        </w:tc>
        <w:tc>
          <w:tcPr>
            <w:tcW w:w="3259" w:type="dxa"/>
          </w:tcPr>
          <w:p w:rsidR="00A742F7" w:rsidRPr="00772057" w:rsidRDefault="00A742F7" w:rsidP="00A742F7">
            <w:pPr>
              <w:rPr>
                <w:rFonts w:ascii="Verdana" w:hAnsi="Verdana"/>
                <w:color w:val="0070C0"/>
                <w:sz w:val="24"/>
                <w:szCs w:val="24"/>
              </w:rPr>
            </w:pPr>
            <w:r w:rsidRPr="00772057">
              <w:rPr>
                <w:rFonts w:ascii="Arial" w:eastAsia="Times New Roman" w:hAnsi="Arial" w:cs="Arial"/>
                <w:color w:val="0070C0"/>
                <w:sz w:val="27"/>
                <w:szCs w:val="27"/>
                <w:lang w:eastAsia="it-IT"/>
              </w:rPr>
              <w:t>UHTNA</w:t>
            </w:r>
            <w:r w:rsidRPr="00772057">
              <w:rPr>
                <w:rFonts w:ascii="Verdana" w:hAnsi="Verdana"/>
                <w:color w:val="0070C0"/>
                <w:sz w:val="24"/>
                <w:szCs w:val="24"/>
              </w:rPr>
              <w:t xml:space="preserve"> </w:t>
            </w:r>
          </w:p>
        </w:tc>
      </w:tr>
      <w:tr w:rsidR="00A742F7" w:rsidTr="001138DD">
        <w:tc>
          <w:tcPr>
            <w:tcW w:w="3259" w:type="dxa"/>
          </w:tcPr>
          <w:p w:rsidR="00A742F7" w:rsidRPr="00131E6C" w:rsidRDefault="00A742F7" w:rsidP="00A742F7">
            <w:pPr>
              <w:rPr>
                <w:rFonts w:ascii="Verdana" w:eastAsia="Times New Roman" w:hAnsi="Verdana" w:cs="Arial"/>
                <w:b/>
                <w:color w:val="00B050"/>
                <w:sz w:val="24"/>
                <w:szCs w:val="24"/>
                <w:lang w:eastAsia="it-IT"/>
              </w:rPr>
            </w:pPr>
            <w:r w:rsidRPr="00D92A69">
              <w:rPr>
                <w:rFonts w:ascii="Verdana" w:hAnsi="Verdana"/>
                <w:b/>
                <w:color w:val="00B050"/>
                <w:sz w:val="24"/>
                <w:szCs w:val="24"/>
              </w:rPr>
              <w:t>TURCHIA</w:t>
            </w:r>
            <w:r w:rsidRPr="00131E6C">
              <w:rPr>
                <w:rFonts w:ascii="Verdana" w:eastAsia="Times New Roman" w:hAnsi="Verdana" w:cs="Arial"/>
                <w:b/>
                <w:color w:val="00B05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3259" w:type="dxa"/>
          </w:tcPr>
          <w:p w:rsidR="00A742F7" w:rsidRPr="00772057" w:rsidRDefault="00A742F7" w:rsidP="00DE7B30">
            <w:pPr>
              <w:rPr>
                <w:rFonts w:ascii="Arial" w:eastAsia="Times New Roman" w:hAnsi="Arial" w:cs="Arial"/>
                <w:color w:val="0070C0"/>
                <w:sz w:val="27"/>
                <w:szCs w:val="27"/>
                <w:lang w:eastAsia="it-IT"/>
              </w:rPr>
            </w:pPr>
            <w:r w:rsidRPr="00772057">
              <w:rPr>
                <w:rFonts w:ascii="Verdana" w:hAnsi="Verdana"/>
                <w:color w:val="0070C0"/>
                <w:sz w:val="24"/>
                <w:szCs w:val="24"/>
              </w:rPr>
              <w:t>BURDUR (Università)</w:t>
            </w:r>
          </w:p>
        </w:tc>
      </w:tr>
    </w:tbl>
    <w:p w:rsidR="00A742F7" w:rsidRDefault="00A742F7" w:rsidP="00A742F7">
      <w:pPr>
        <w:spacing w:after="0" w:line="240" w:lineRule="auto"/>
        <w:rPr>
          <w:rFonts w:ascii="Verdana" w:hAnsi="Verdana"/>
          <w:b/>
          <w:color w:val="FF0000"/>
          <w:sz w:val="24"/>
          <w:szCs w:val="24"/>
        </w:rPr>
      </w:pPr>
    </w:p>
    <w:p w:rsidR="00DE7B30" w:rsidRPr="00A742F7" w:rsidRDefault="00D35993" w:rsidP="00A742F7">
      <w:pPr>
        <w:spacing w:after="0" w:line="240" w:lineRule="auto"/>
        <w:rPr>
          <w:rFonts w:ascii="Verdana" w:eastAsia="Times New Roman" w:hAnsi="Verdana" w:cs="Arial"/>
          <w:b/>
          <w:sz w:val="24"/>
          <w:szCs w:val="24"/>
          <w:lang w:eastAsia="it-IT"/>
        </w:rPr>
      </w:pPr>
      <w:r w:rsidRPr="00D35993"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it-IT"/>
        </w:rPr>
        <w:t xml:space="preserve">FASCIA </w:t>
      </w:r>
      <w:proofErr w:type="spellStart"/>
      <w:r w:rsidRPr="00D35993"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it-IT"/>
        </w:rPr>
        <w:t>DI</w:t>
      </w:r>
      <w:proofErr w:type="spellEnd"/>
      <w:r w:rsidRPr="00D35993"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it-IT"/>
        </w:rPr>
        <w:t xml:space="preserve"> ETÀ</w:t>
      </w:r>
      <w:r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it-IT"/>
        </w:rPr>
        <w:t xml:space="preserve"> ALUNNI COINVOLTI</w:t>
      </w:r>
    </w:p>
    <w:p w:rsidR="00DE7B30" w:rsidRPr="00D35993" w:rsidRDefault="00DE7B30" w:rsidP="00DE7B30">
      <w:pPr>
        <w:shd w:val="clear" w:color="auto" w:fill="FFFFFF"/>
        <w:spacing w:after="0" w:line="315" w:lineRule="atLeast"/>
        <w:ind w:left="720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eastAsia="it-IT"/>
        </w:rPr>
      </w:pPr>
      <w:r w:rsidRPr="00D35993">
        <w:rPr>
          <w:rFonts w:ascii="Verdana" w:eastAsia="Times New Roman" w:hAnsi="Verdana" w:cs="Arial"/>
          <w:color w:val="000000"/>
          <w:sz w:val="24"/>
          <w:szCs w:val="24"/>
          <w:lang w:eastAsia="it-IT"/>
        </w:rPr>
        <w:t>4-12</w:t>
      </w:r>
      <w:r w:rsidR="00D35993">
        <w:rPr>
          <w:rFonts w:ascii="Verdana" w:eastAsia="Times New Roman" w:hAnsi="Verdana" w:cs="Arial"/>
          <w:color w:val="000000"/>
          <w:sz w:val="24"/>
          <w:szCs w:val="24"/>
          <w:lang w:eastAsia="it-IT"/>
        </w:rPr>
        <w:t xml:space="preserve"> anni</w:t>
      </w:r>
    </w:p>
    <w:p w:rsidR="00DE7B30" w:rsidRPr="00D35993" w:rsidRDefault="00D35993" w:rsidP="00DE7B30">
      <w:pPr>
        <w:pBdr>
          <w:top w:val="single" w:sz="6" w:space="8" w:color="E7EAED"/>
        </w:pBdr>
        <w:shd w:val="clear" w:color="auto" w:fill="FFFFFF"/>
        <w:spacing w:before="150" w:after="60" w:line="240" w:lineRule="atLeast"/>
        <w:textAlignment w:val="baseline"/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it-IT"/>
        </w:rPr>
      </w:pPr>
      <w:r w:rsidRPr="00D35993">
        <w:rPr>
          <w:rFonts w:ascii="Verdana" w:eastAsia="Times New Roman" w:hAnsi="Verdana" w:cs="Arial"/>
          <w:b/>
          <w:bCs/>
          <w:color w:val="FF0000"/>
          <w:sz w:val="24"/>
          <w:szCs w:val="24"/>
          <w:lang w:eastAsia="it-IT"/>
        </w:rPr>
        <w:t>MATERIE</w:t>
      </w:r>
    </w:p>
    <w:p w:rsidR="00DE7B30" w:rsidRPr="00D35993" w:rsidRDefault="00DE7B30" w:rsidP="00D35993">
      <w:pPr>
        <w:shd w:val="clear" w:color="auto" w:fill="FFFFFF"/>
        <w:spacing w:after="0" w:line="315" w:lineRule="atLeast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eastAsia="it-IT"/>
        </w:rPr>
      </w:pPr>
      <w:r w:rsidRPr="00D35993">
        <w:rPr>
          <w:rFonts w:ascii="Verdana" w:eastAsia="Times New Roman" w:hAnsi="Verdana" w:cs="Arial"/>
          <w:color w:val="000000"/>
          <w:sz w:val="24"/>
          <w:szCs w:val="24"/>
          <w:lang w:eastAsia="it-IT"/>
        </w:rPr>
        <w:t>Arte, Design e Tecnologia, Educazione alla Cittadinanza, Geografia, Informatica / TIC, Interdisciplinare, Lingue Straniere, Materie per la scuola primaria, Materie Scuola dell'infanzia, Media, Musica, Sostegno Scolastico, Storia, Storia della Cultura, Studi Europei, Teatro</w:t>
      </w:r>
    </w:p>
    <w:p w:rsidR="00801E8D" w:rsidRDefault="00801E8D" w:rsidP="00DE7B30">
      <w:pPr>
        <w:rPr>
          <w:rFonts w:ascii="Verdana" w:hAnsi="Verdana"/>
          <w:sz w:val="24"/>
          <w:szCs w:val="24"/>
        </w:rPr>
      </w:pPr>
    </w:p>
    <w:p w:rsidR="00DE7B30" w:rsidRDefault="00D35993" w:rsidP="00DE7B30">
      <w:pPr>
        <w:rPr>
          <w:rFonts w:ascii="Verdana" w:hAnsi="Verdana"/>
          <w:b/>
          <w:color w:val="FF0000"/>
          <w:sz w:val="24"/>
          <w:szCs w:val="24"/>
        </w:rPr>
      </w:pPr>
      <w:r w:rsidRPr="00D35993">
        <w:rPr>
          <w:rFonts w:ascii="Verdana" w:hAnsi="Verdana"/>
          <w:b/>
          <w:color w:val="FF0000"/>
          <w:sz w:val="24"/>
          <w:szCs w:val="24"/>
        </w:rPr>
        <w:t>STRUTTURAZIONE PROGETTO</w:t>
      </w:r>
    </w:p>
    <w:p w:rsidR="000C00EC" w:rsidRDefault="000C00EC" w:rsidP="000C00EC">
      <w:pPr>
        <w:spacing w:after="0"/>
        <w:rPr>
          <w:rFonts w:ascii="Verdana" w:hAnsi="Verdana"/>
          <w:sz w:val="24"/>
          <w:szCs w:val="24"/>
        </w:rPr>
      </w:pPr>
      <w:r w:rsidRPr="000C00EC">
        <w:rPr>
          <w:rFonts w:ascii="Verdana" w:hAnsi="Verdana"/>
          <w:sz w:val="24"/>
          <w:szCs w:val="24"/>
        </w:rPr>
        <w:t>Durata triennale</w:t>
      </w:r>
      <w:r w:rsidRPr="000C00EC">
        <w:rPr>
          <w:rFonts w:ascii="Verdana" w:hAnsi="Verdana"/>
          <w:sz w:val="24"/>
          <w:szCs w:val="24"/>
        </w:rPr>
        <w:sym w:font="Wingdings" w:char="F0E0"/>
      </w:r>
      <w:r w:rsidRPr="000C00E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A.S. </w:t>
      </w:r>
      <w:r w:rsidRPr="000C00EC">
        <w:rPr>
          <w:rFonts w:ascii="Verdana" w:hAnsi="Verdana"/>
          <w:sz w:val="24"/>
          <w:szCs w:val="24"/>
        </w:rPr>
        <w:t>2016/2019</w:t>
      </w:r>
      <w:r>
        <w:rPr>
          <w:rFonts w:ascii="Verdana" w:hAnsi="Verdana"/>
          <w:sz w:val="24"/>
          <w:szCs w:val="24"/>
        </w:rPr>
        <w:t xml:space="preserve">, suddiviso in 6 semestri. Per ogni semestre durante i </w:t>
      </w:r>
      <w:proofErr w:type="spellStart"/>
      <w:r>
        <w:rPr>
          <w:rFonts w:ascii="Verdana" w:hAnsi="Verdana"/>
          <w:sz w:val="24"/>
          <w:szCs w:val="24"/>
        </w:rPr>
        <w:t>meetinge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="00801E8D">
        <w:rPr>
          <w:rFonts w:ascii="Verdana" w:hAnsi="Verdana"/>
          <w:sz w:val="24"/>
          <w:szCs w:val="24"/>
        </w:rPr>
        <w:t xml:space="preserve">e </w:t>
      </w:r>
      <w:proofErr w:type="spellStart"/>
      <w:r>
        <w:rPr>
          <w:rFonts w:ascii="Verdana" w:hAnsi="Verdana"/>
          <w:sz w:val="24"/>
          <w:szCs w:val="24"/>
        </w:rPr>
        <w:t>PeR</w:t>
      </w:r>
      <w:proofErr w:type="spellEnd"/>
      <w:r>
        <w:rPr>
          <w:rFonts w:ascii="Verdana" w:hAnsi="Verdana"/>
          <w:sz w:val="24"/>
          <w:szCs w:val="24"/>
        </w:rPr>
        <w:t xml:space="preserve"> fissati in precedenza da progetto (uno per ogni nazione coinvolta), sono stabiliti </w:t>
      </w:r>
      <w:proofErr w:type="spellStart"/>
      <w:r>
        <w:rPr>
          <w:rFonts w:ascii="Verdana" w:hAnsi="Verdana"/>
          <w:sz w:val="24"/>
          <w:szCs w:val="24"/>
        </w:rPr>
        <w:t>partners</w:t>
      </w:r>
      <w:proofErr w:type="spellEnd"/>
      <w:r>
        <w:rPr>
          <w:rFonts w:ascii="Verdana" w:hAnsi="Verdana"/>
          <w:sz w:val="24"/>
          <w:szCs w:val="24"/>
        </w:rPr>
        <w:t xml:space="preserve"> ed attività da svolgere e condividere, evidenziando nei report finali punti di forza e criticità.</w:t>
      </w:r>
    </w:p>
    <w:p w:rsidR="000C00EC" w:rsidRDefault="000C00EC" w:rsidP="000C00EC">
      <w:pPr>
        <w:spacing w:after="0"/>
        <w:rPr>
          <w:rFonts w:ascii="Verdana" w:hAnsi="Verdana"/>
          <w:sz w:val="24"/>
          <w:szCs w:val="24"/>
        </w:rPr>
      </w:pPr>
      <w:r w:rsidRPr="000C00EC">
        <w:rPr>
          <w:rFonts w:ascii="Verdana" w:hAnsi="Verdana"/>
          <w:b/>
          <w:color w:val="FF0000"/>
          <w:sz w:val="24"/>
          <w:szCs w:val="24"/>
        </w:rPr>
        <w:t>A CAGLI</w:t>
      </w:r>
      <w:r>
        <w:rPr>
          <w:rFonts w:ascii="Verdana" w:hAnsi="Verdana"/>
          <w:b/>
          <w:color w:val="FF0000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è stata istituita una apposita commissione, formata da insegnanti dei tre ordini</w:t>
      </w:r>
      <w:r w:rsidR="00801E8D">
        <w:rPr>
          <w:rFonts w:ascii="Verdana" w:hAnsi="Verdana"/>
          <w:sz w:val="24"/>
          <w:szCs w:val="24"/>
        </w:rPr>
        <w:t xml:space="preserve"> di scuola,</w:t>
      </w:r>
      <w:r>
        <w:rPr>
          <w:rFonts w:ascii="Verdana" w:hAnsi="Verdana"/>
          <w:sz w:val="24"/>
          <w:szCs w:val="24"/>
        </w:rPr>
        <w:t xml:space="preserve"> che si riunisce periodicamente per fare il punto del</w:t>
      </w:r>
      <w:r w:rsidR="00801E8D">
        <w:rPr>
          <w:rFonts w:ascii="Verdana" w:hAnsi="Verdana"/>
          <w:sz w:val="24"/>
          <w:szCs w:val="24"/>
        </w:rPr>
        <w:t>le fasi del</w:t>
      </w:r>
      <w:r>
        <w:rPr>
          <w:rFonts w:ascii="Verdana" w:hAnsi="Verdana"/>
          <w:sz w:val="24"/>
          <w:szCs w:val="24"/>
        </w:rPr>
        <w:t xml:space="preserve"> progetto e distribuire le attività da svolgere con gli alunni, durante il semestre.</w:t>
      </w:r>
    </w:p>
    <w:p w:rsidR="00801E8D" w:rsidRDefault="00801E8D" w:rsidP="000C00EC">
      <w:pPr>
        <w:spacing w:after="0"/>
        <w:rPr>
          <w:rFonts w:ascii="Verdana" w:hAnsi="Verdana"/>
          <w:b/>
          <w:color w:val="FF0000"/>
          <w:sz w:val="24"/>
          <w:szCs w:val="24"/>
        </w:rPr>
      </w:pPr>
    </w:p>
    <w:sectPr w:rsidR="00801E8D" w:rsidSect="00801E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A08"/>
    <w:multiLevelType w:val="hybridMultilevel"/>
    <w:tmpl w:val="5B6228A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55052"/>
    <w:multiLevelType w:val="hybridMultilevel"/>
    <w:tmpl w:val="C7801914"/>
    <w:lvl w:ilvl="0" w:tplc="B9743ADE">
      <w:start w:val="4"/>
      <w:numFmt w:val="bullet"/>
      <w:lvlText w:val=""/>
      <w:lvlJc w:val="left"/>
      <w:pPr>
        <w:ind w:left="3555" w:hanging="360"/>
      </w:pPr>
      <w:rPr>
        <w:rFonts w:ascii="Wingdings" w:eastAsiaTheme="minorHAnsi" w:hAnsi="Wingdings" w:cs="Arial" w:hint="default"/>
        <w:b w:val="0"/>
        <w:color w:val="666666"/>
        <w:sz w:val="21"/>
      </w:rPr>
    </w:lvl>
    <w:lvl w:ilvl="1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>
    <w:nsid w:val="710217F3"/>
    <w:multiLevelType w:val="hybridMultilevel"/>
    <w:tmpl w:val="EB74507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12254"/>
    <w:rsid w:val="000C00EC"/>
    <w:rsid w:val="001138DD"/>
    <w:rsid w:val="00131E6C"/>
    <w:rsid w:val="00156222"/>
    <w:rsid w:val="002E1EC0"/>
    <w:rsid w:val="002F3FFB"/>
    <w:rsid w:val="00412254"/>
    <w:rsid w:val="0042022D"/>
    <w:rsid w:val="004B7125"/>
    <w:rsid w:val="00614EA7"/>
    <w:rsid w:val="00690C0E"/>
    <w:rsid w:val="00772057"/>
    <w:rsid w:val="00801E8D"/>
    <w:rsid w:val="00855275"/>
    <w:rsid w:val="00867BF3"/>
    <w:rsid w:val="009D4440"/>
    <w:rsid w:val="00A24BD8"/>
    <w:rsid w:val="00A742F7"/>
    <w:rsid w:val="00AA52CA"/>
    <w:rsid w:val="00B16385"/>
    <w:rsid w:val="00BC26DB"/>
    <w:rsid w:val="00BF392F"/>
    <w:rsid w:val="00CA0F7A"/>
    <w:rsid w:val="00CC72FF"/>
    <w:rsid w:val="00D35993"/>
    <w:rsid w:val="00D5325F"/>
    <w:rsid w:val="00D669AA"/>
    <w:rsid w:val="00D90FF0"/>
    <w:rsid w:val="00D92A69"/>
    <w:rsid w:val="00DE7B30"/>
    <w:rsid w:val="00DF2206"/>
    <w:rsid w:val="00F95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26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4122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12254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7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7B3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F392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D90FF0"/>
    <w:rPr>
      <w:color w:val="0000FF"/>
      <w:u w:val="single"/>
    </w:rPr>
  </w:style>
  <w:style w:type="character" w:customStyle="1" w:styleId="custom-select">
    <w:name w:val="custom-select"/>
    <w:basedOn w:val="Carpredefinitoparagrafo"/>
    <w:rsid w:val="00D90FF0"/>
  </w:style>
  <w:style w:type="table" w:styleId="Grigliatabella">
    <w:name w:val="Table Grid"/>
    <w:basedOn w:val="Tabellanormale"/>
    <w:uiPriority w:val="59"/>
    <w:rsid w:val="00113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36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39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98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13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148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965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67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62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084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0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11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83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04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400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14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821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09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ve.etwinning.net/projects/project/120379#tooltip-svxnjrc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CBB30-D069-4BC5-83DC-1C479A4F7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20</cp:revision>
  <dcterms:created xsi:type="dcterms:W3CDTF">2018-04-16T10:02:00Z</dcterms:created>
  <dcterms:modified xsi:type="dcterms:W3CDTF">2018-04-16T16:43:00Z</dcterms:modified>
</cp:coreProperties>
</file>